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091" w:rsidRDefault="00363091" w:rsidP="00363091">
      <w:pPr>
        <w:tabs>
          <w:tab w:val="left" w:pos="840"/>
        </w:tabs>
        <w:jc w:val="center"/>
        <w:rPr>
          <w:rFonts w:ascii="方正小标宋简体" w:eastAsia="方正小标宋简体"/>
          <w:color w:val="FF0000"/>
          <w:w w:val="66"/>
          <w:sz w:val="132"/>
          <w:szCs w:val="132"/>
        </w:rPr>
      </w:pPr>
    </w:p>
    <w:p w:rsidR="00363091" w:rsidRDefault="00363091" w:rsidP="00363091">
      <w:pPr>
        <w:tabs>
          <w:tab w:val="left" w:pos="840"/>
        </w:tabs>
        <w:jc w:val="center"/>
        <w:rPr>
          <w:rFonts w:ascii="方正小标宋简体" w:eastAsia="方正小标宋简体"/>
          <w:color w:val="FF0000"/>
          <w:w w:val="66"/>
          <w:sz w:val="130"/>
          <w:szCs w:val="130"/>
        </w:rPr>
      </w:pPr>
      <w:r>
        <w:rPr>
          <w:rFonts w:ascii="方正小标宋简体" w:eastAsia="方正小标宋简体" w:hint="eastAsia"/>
          <w:color w:val="FF0000"/>
          <w:w w:val="66"/>
          <w:sz w:val="130"/>
          <w:szCs w:val="130"/>
        </w:rPr>
        <w:t>焦作市中级人民法院</w:t>
      </w:r>
    </w:p>
    <w:p w:rsidR="00363091" w:rsidRDefault="00363091" w:rsidP="00363091">
      <w:pPr>
        <w:tabs>
          <w:tab w:val="left" w:pos="840"/>
        </w:tabs>
        <w:jc w:val="center"/>
        <w:rPr>
          <w:rFonts w:ascii="方正小标宋简体" w:eastAsia="方正小标宋简体"/>
          <w:color w:val="FF0000"/>
          <w:w w:val="66"/>
          <w:sz w:val="32"/>
          <w:szCs w:val="32"/>
        </w:rPr>
      </w:pPr>
    </w:p>
    <w:p w:rsidR="00363091" w:rsidRDefault="00363091" w:rsidP="00363091">
      <w:pPr>
        <w:spacing w:line="620" w:lineRule="exact"/>
        <w:jc w:val="center"/>
        <w:rPr>
          <w:rFonts w:ascii="仿宋_GB2312" w:eastAsia="仿宋_GB2312"/>
          <w:sz w:val="32"/>
          <w:szCs w:val="32"/>
        </w:rPr>
      </w:pPr>
      <w:bookmarkStart w:id="0" w:name="发文标题"/>
      <w:r>
        <w:rPr>
          <w:rFonts w:ascii="仿宋_GB2312" w:eastAsia="仿宋_GB2312" w:hint="eastAsia"/>
          <w:sz w:val="32"/>
          <w:szCs w:val="32"/>
        </w:rPr>
        <w:t>焦中法〔202</w:t>
      </w:r>
      <w:r w:rsidR="00D22958">
        <w:rPr>
          <w:rFonts w:ascii="仿宋_GB2312" w:eastAsia="仿宋_GB2312" w:hint="eastAsia"/>
          <w:sz w:val="32"/>
          <w:szCs w:val="32"/>
        </w:rPr>
        <w:t>0</w:t>
      </w:r>
      <w:r>
        <w:rPr>
          <w:rFonts w:ascii="仿宋_GB2312" w:eastAsia="仿宋_GB2312" w:hint="eastAsia"/>
          <w:sz w:val="32"/>
          <w:szCs w:val="32"/>
        </w:rPr>
        <w:t>〕</w:t>
      </w:r>
      <w:r w:rsidR="00630F3F">
        <w:rPr>
          <w:rFonts w:ascii="仿宋_GB2312" w:eastAsia="仿宋_GB2312" w:hint="eastAsia"/>
          <w:sz w:val="32"/>
          <w:szCs w:val="32"/>
        </w:rPr>
        <w:t>68</w:t>
      </w:r>
      <w:r>
        <w:rPr>
          <w:rFonts w:ascii="仿宋_GB2312" w:eastAsia="仿宋_GB2312" w:hint="eastAsia"/>
          <w:sz w:val="32"/>
          <w:szCs w:val="32"/>
        </w:rPr>
        <w:t>号</w:t>
      </w:r>
    </w:p>
    <w:p w:rsidR="00363091" w:rsidRPr="00657B46" w:rsidRDefault="00602D1A" w:rsidP="00363091">
      <w:pPr>
        <w:tabs>
          <w:tab w:val="left" w:pos="840"/>
        </w:tabs>
        <w:jc w:val="center"/>
        <w:rPr>
          <w:rFonts w:ascii="仿宋_GB2312" w:eastAsia="仿宋_GB2312"/>
          <w:sz w:val="32"/>
          <w:szCs w:val="32"/>
        </w:rPr>
      </w:pPr>
      <w:r>
        <w:rPr>
          <w:rFonts w:ascii="仿宋_GB2312" w:eastAsia="仿宋_GB2312"/>
          <w:noProof/>
          <w:sz w:val="32"/>
          <w:szCs w:val="32"/>
        </w:rPr>
        <w:pict>
          <v:line id="直接连接符 2" o:spid="_x0000_s1026" style="position:absolute;left:0;text-align:left;z-index:251660288;mso-position-horizontal-relative:page" from="76.5pt,9.75pt" to="534.85pt,9.8pt" strokecolor="red" strokeweight="1.5pt">
            <w10:wrap anchorx="page"/>
          </v:line>
        </w:pict>
      </w:r>
    </w:p>
    <w:bookmarkEnd w:id="0"/>
    <w:p w:rsidR="00735E7A" w:rsidRPr="00363091" w:rsidRDefault="00735E7A" w:rsidP="00363091">
      <w:pPr>
        <w:spacing w:line="640" w:lineRule="exact"/>
        <w:jc w:val="center"/>
        <w:rPr>
          <w:rFonts w:ascii="方正小标宋简体" w:eastAsia="方正小标宋简体" w:hAnsiTheme="majorEastAsia"/>
          <w:sz w:val="44"/>
          <w:szCs w:val="44"/>
        </w:rPr>
      </w:pPr>
      <w:r w:rsidRPr="00363091">
        <w:rPr>
          <w:rFonts w:ascii="方正小标宋简体" w:eastAsia="方正小标宋简体" w:hAnsiTheme="majorEastAsia" w:hint="eastAsia"/>
          <w:sz w:val="44"/>
          <w:szCs w:val="44"/>
        </w:rPr>
        <w:t>焦作市中级人民法院</w:t>
      </w:r>
    </w:p>
    <w:p w:rsidR="00735E7A" w:rsidRPr="00363091" w:rsidRDefault="00735E7A" w:rsidP="00363091">
      <w:pPr>
        <w:spacing w:line="640" w:lineRule="exact"/>
        <w:jc w:val="center"/>
        <w:rPr>
          <w:rFonts w:ascii="方正小标宋简体" w:eastAsia="方正小标宋简体" w:hAnsiTheme="majorEastAsia"/>
          <w:sz w:val="44"/>
          <w:szCs w:val="44"/>
        </w:rPr>
      </w:pPr>
      <w:r w:rsidRPr="00363091">
        <w:rPr>
          <w:rFonts w:ascii="方正小标宋简体" w:eastAsia="方正小标宋简体" w:hAnsiTheme="majorEastAsia" w:hint="eastAsia"/>
          <w:sz w:val="44"/>
          <w:szCs w:val="44"/>
        </w:rPr>
        <w:t>破产案件管理人考核办法（试行）</w:t>
      </w:r>
    </w:p>
    <w:p w:rsidR="00735E7A" w:rsidRPr="008D48C2" w:rsidRDefault="00735E7A" w:rsidP="008D48C2"/>
    <w:p w:rsidR="00363091" w:rsidRPr="00630F3F" w:rsidRDefault="00363091" w:rsidP="00630F3F">
      <w:pPr>
        <w:spacing w:line="600" w:lineRule="exact"/>
        <w:rPr>
          <w:rFonts w:ascii="仿宋_GB2312" w:eastAsia="仿宋_GB2312" w:hint="eastAsia"/>
          <w:sz w:val="32"/>
          <w:szCs w:val="32"/>
        </w:rPr>
      </w:pPr>
      <w:r w:rsidRPr="00630F3F">
        <w:rPr>
          <w:rFonts w:ascii="仿宋_GB2312" w:eastAsia="仿宋_GB2312" w:hint="eastAsia"/>
          <w:sz w:val="32"/>
          <w:szCs w:val="32"/>
        </w:rPr>
        <w:t>各基层人民法院，本院各部门：</w:t>
      </w:r>
    </w:p>
    <w:p w:rsidR="00363091" w:rsidRPr="00630F3F" w:rsidRDefault="00363091" w:rsidP="00630F3F">
      <w:pPr>
        <w:spacing w:line="600" w:lineRule="exact"/>
        <w:ind w:firstLineChars="200" w:firstLine="640"/>
        <w:rPr>
          <w:rFonts w:ascii="仿宋_GB2312" w:eastAsia="仿宋_GB2312" w:hint="eastAsia"/>
          <w:sz w:val="32"/>
          <w:szCs w:val="32"/>
        </w:rPr>
      </w:pPr>
      <w:r w:rsidRPr="00630F3F">
        <w:rPr>
          <w:rFonts w:ascii="仿宋_GB2312" w:eastAsia="仿宋_GB2312" w:hint="eastAsia"/>
          <w:sz w:val="32"/>
          <w:szCs w:val="32"/>
        </w:rPr>
        <w:t>现将《破产案件管理人考核办法（试行）》印发给你们，请结合工作实际，认真抓好贯彻落实。</w:t>
      </w:r>
    </w:p>
    <w:p w:rsidR="00363091" w:rsidRPr="00630F3F" w:rsidRDefault="00363091" w:rsidP="00630F3F">
      <w:pPr>
        <w:ind w:firstLineChars="200" w:firstLine="640"/>
        <w:rPr>
          <w:rFonts w:ascii="仿宋_GB2312" w:eastAsia="仿宋_GB2312" w:hint="eastAsia"/>
          <w:sz w:val="32"/>
          <w:szCs w:val="32"/>
        </w:rPr>
      </w:pPr>
      <w:r w:rsidRPr="00630F3F">
        <w:rPr>
          <w:rFonts w:ascii="仿宋_GB2312" w:eastAsia="仿宋_GB2312" w:hint="eastAsia"/>
          <w:sz w:val="32"/>
          <w:szCs w:val="32"/>
        </w:rPr>
        <w:t xml:space="preserve"> </w:t>
      </w:r>
    </w:p>
    <w:p w:rsidR="00363091" w:rsidRPr="00630F3F" w:rsidRDefault="00363091" w:rsidP="00630F3F">
      <w:pPr>
        <w:rPr>
          <w:rFonts w:ascii="仿宋_GB2312" w:eastAsia="仿宋_GB2312" w:hint="eastAsia"/>
          <w:sz w:val="32"/>
          <w:szCs w:val="32"/>
        </w:rPr>
      </w:pPr>
    </w:p>
    <w:p w:rsidR="00363091" w:rsidRPr="00630F3F" w:rsidRDefault="00363091" w:rsidP="00630F3F">
      <w:pPr>
        <w:ind w:firstLineChars="1250" w:firstLine="4000"/>
        <w:rPr>
          <w:rFonts w:ascii="仿宋_GB2312" w:eastAsia="仿宋_GB2312" w:hint="eastAsia"/>
          <w:sz w:val="32"/>
          <w:szCs w:val="32"/>
        </w:rPr>
      </w:pPr>
      <w:r w:rsidRPr="00630F3F">
        <w:rPr>
          <w:rFonts w:ascii="仿宋_GB2312" w:eastAsia="仿宋_GB2312" w:hint="eastAsia"/>
          <w:sz w:val="32"/>
          <w:szCs w:val="32"/>
        </w:rPr>
        <w:t xml:space="preserve">焦作市中级人民法院      </w:t>
      </w:r>
    </w:p>
    <w:p w:rsidR="00363091" w:rsidRPr="00630F3F" w:rsidRDefault="00363091" w:rsidP="00630F3F">
      <w:pPr>
        <w:rPr>
          <w:rFonts w:ascii="仿宋_GB2312" w:eastAsia="仿宋_GB2312" w:hint="eastAsia"/>
          <w:sz w:val="32"/>
          <w:szCs w:val="32"/>
        </w:rPr>
      </w:pPr>
    </w:p>
    <w:p w:rsidR="00363091" w:rsidRPr="00BA656A" w:rsidRDefault="00363091" w:rsidP="00630F3F">
      <w:pPr>
        <w:ind w:firstLineChars="1350" w:firstLine="4320"/>
        <w:rPr>
          <w:kern w:val="0"/>
        </w:rPr>
      </w:pPr>
      <w:r w:rsidRPr="00630F3F">
        <w:rPr>
          <w:rFonts w:ascii="仿宋_GB2312" w:eastAsia="仿宋_GB2312" w:hint="eastAsia"/>
          <w:sz w:val="32"/>
          <w:szCs w:val="32"/>
        </w:rPr>
        <w:t>2020年</w:t>
      </w:r>
      <w:r w:rsidR="00630F3F">
        <w:rPr>
          <w:rFonts w:ascii="仿宋_GB2312" w:eastAsia="仿宋_GB2312" w:hint="eastAsia"/>
          <w:sz w:val="32"/>
          <w:szCs w:val="32"/>
        </w:rPr>
        <w:t>6</w:t>
      </w:r>
      <w:r w:rsidRPr="00630F3F">
        <w:rPr>
          <w:rFonts w:ascii="仿宋_GB2312" w:eastAsia="仿宋_GB2312" w:hint="eastAsia"/>
          <w:sz w:val="32"/>
          <w:szCs w:val="32"/>
        </w:rPr>
        <w:t>月</w:t>
      </w:r>
      <w:r w:rsidR="00630F3F">
        <w:rPr>
          <w:rFonts w:ascii="仿宋_GB2312" w:eastAsia="仿宋_GB2312" w:hint="eastAsia"/>
          <w:sz w:val="32"/>
          <w:szCs w:val="32"/>
        </w:rPr>
        <w:t>19</w:t>
      </w:r>
      <w:r w:rsidRPr="00630F3F">
        <w:rPr>
          <w:rFonts w:ascii="仿宋_GB2312" w:eastAsia="仿宋_GB2312" w:hint="eastAsia"/>
          <w:sz w:val="32"/>
          <w:szCs w:val="32"/>
        </w:rPr>
        <w:t xml:space="preserve">日        </w:t>
      </w:r>
      <w:r>
        <w:rPr>
          <w:rFonts w:hint="eastAsia"/>
          <w:kern w:val="0"/>
        </w:rPr>
        <w:t xml:space="preserve">  </w:t>
      </w:r>
    </w:p>
    <w:p w:rsidR="00363091" w:rsidRDefault="00363091" w:rsidP="00363091">
      <w:pPr>
        <w:spacing w:line="580" w:lineRule="exact"/>
        <w:ind w:firstLineChars="200" w:firstLine="640"/>
        <w:rPr>
          <w:rFonts w:ascii="仿宋_GB2312" w:eastAsia="仿宋_GB2312"/>
          <w:sz w:val="32"/>
          <w:szCs w:val="32"/>
        </w:rPr>
      </w:pPr>
    </w:p>
    <w:p w:rsidR="00363091" w:rsidRPr="00363091" w:rsidRDefault="00363091" w:rsidP="00363091">
      <w:pPr>
        <w:spacing w:line="580" w:lineRule="exact"/>
        <w:ind w:firstLineChars="200" w:firstLine="640"/>
        <w:rPr>
          <w:rFonts w:ascii="仿宋_GB2312" w:eastAsia="仿宋_GB2312"/>
          <w:sz w:val="32"/>
          <w:szCs w:val="32"/>
        </w:rPr>
      </w:pPr>
    </w:p>
    <w:p w:rsidR="00363091" w:rsidRPr="00363091" w:rsidRDefault="00363091" w:rsidP="00363091">
      <w:pPr>
        <w:spacing w:line="640" w:lineRule="exact"/>
        <w:jc w:val="center"/>
        <w:rPr>
          <w:rFonts w:ascii="方正小标宋简体" w:eastAsia="方正小标宋简体" w:hAnsiTheme="majorEastAsia"/>
          <w:sz w:val="44"/>
          <w:szCs w:val="44"/>
        </w:rPr>
      </w:pPr>
      <w:r w:rsidRPr="00363091">
        <w:rPr>
          <w:rFonts w:ascii="方正小标宋简体" w:eastAsia="方正小标宋简体" w:hAnsiTheme="majorEastAsia" w:hint="eastAsia"/>
          <w:sz w:val="44"/>
          <w:szCs w:val="44"/>
        </w:rPr>
        <w:lastRenderedPageBreak/>
        <w:t>破产案件管理人考核办法（试行）</w:t>
      </w:r>
    </w:p>
    <w:p w:rsidR="00363091" w:rsidRDefault="00363091" w:rsidP="00363091">
      <w:pPr>
        <w:spacing w:line="580" w:lineRule="exact"/>
        <w:ind w:firstLineChars="200" w:firstLine="640"/>
        <w:rPr>
          <w:rFonts w:ascii="仿宋_GB2312" w:eastAsia="仿宋_GB2312"/>
          <w:sz w:val="32"/>
          <w:szCs w:val="32"/>
        </w:rPr>
      </w:pPr>
    </w:p>
    <w:p w:rsidR="00735E7A" w:rsidRPr="00363091" w:rsidRDefault="00735E7A" w:rsidP="00363091">
      <w:pPr>
        <w:spacing w:line="580" w:lineRule="exact"/>
        <w:ind w:firstLineChars="200" w:firstLine="640"/>
        <w:rPr>
          <w:rFonts w:ascii="仿宋_GB2312" w:eastAsia="仿宋_GB2312"/>
          <w:sz w:val="32"/>
          <w:szCs w:val="32"/>
        </w:rPr>
      </w:pPr>
      <w:r w:rsidRPr="00363091">
        <w:rPr>
          <w:rFonts w:ascii="仿宋_GB2312" w:eastAsia="仿宋_GB2312" w:hint="eastAsia"/>
          <w:sz w:val="32"/>
          <w:szCs w:val="32"/>
        </w:rPr>
        <w:t>为完善管理人运行机制，激励破产管理人工作勤勉尽责，实现对管理人的科学有效监督，根据《中华人民共和国企业破产法》及其司法解释的有关规定和最高人民法院的具体工作要求，结合本市破产审判工作实际，制定本办法。</w:t>
      </w:r>
    </w:p>
    <w:p w:rsidR="00735E7A" w:rsidRPr="00363091" w:rsidRDefault="00735E7A" w:rsidP="00363091">
      <w:pPr>
        <w:pStyle w:val="a8"/>
        <w:numPr>
          <w:ilvl w:val="0"/>
          <w:numId w:val="1"/>
        </w:numPr>
        <w:spacing w:line="580" w:lineRule="exact"/>
        <w:ind w:left="0" w:firstLineChars="0" w:firstLine="643"/>
        <w:rPr>
          <w:rFonts w:ascii="仿宋_GB2312" w:eastAsia="仿宋_GB2312"/>
          <w:sz w:val="32"/>
          <w:szCs w:val="32"/>
        </w:rPr>
      </w:pPr>
      <w:r w:rsidRPr="00363091">
        <w:rPr>
          <w:rFonts w:ascii="仿宋_GB2312" w:eastAsia="仿宋_GB2312" w:hint="eastAsia"/>
          <w:sz w:val="32"/>
          <w:szCs w:val="32"/>
        </w:rPr>
        <w:t>（考核范围）对编入本院《企业破产案件管理人名册》中的管理人，根据本办法进行考核。</w:t>
      </w:r>
    </w:p>
    <w:p w:rsidR="00735E7A" w:rsidRPr="00363091" w:rsidRDefault="00735E7A" w:rsidP="00363091">
      <w:pPr>
        <w:spacing w:line="580" w:lineRule="exact"/>
        <w:ind w:firstLineChars="200" w:firstLine="643"/>
        <w:rPr>
          <w:rFonts w:ascii="仿宋_GB2312" w:eastAsia="仿宋_GB2312"/>
          <w:sz w:val="32"/>
          <w:szCs w:val="32"/>
        </w:rPr>
      </w:pPr>
      <w:r w:rsidRPr="00363091">
        <w:rPr>
          <w:rFonts w:ascii="仿宋_GB2312" w:eastAsia="仿宋_GB2312" w:hint="eastAsia"/>
          <w:b/>
          <w:sz w:val="32"/>
          <w:szCs w:val="32"/>
        </w:rPr>
        <w:t>第二条</w:t>
      </w:r>
      <w:r w:rsidR="00363091">
        <w:rPr>
          <w:rFonts w:ascii="仿宋_GB2312" w:eastAsia="仿宋_GB2312" w:hint="eastAsia"/>
          <w:b/>
          <w:sz w:val="32"/>
          <w:szCs w:val="32"/>
        </w:rPr>
        <w:t xml:space="preserve"> </w:t>
      </w:r>
      <w:r w:rsidRPr="00363091">
        <w:rPr>
          <w:rFonts w:ascii="仿宋_GB2312" w:eastAsia="仿宋_GB2312" w:hint="eastAsia"/>
          <w:sz w:val="32"/>
          <w:szCs w:val="32"/>
        </w:rPr>
        <w:t>（考核年度）管理人考核每两年举行一次，原则上在考核年度结束后次年2月底前完成。</w:t>
      </w:r>
    </w:p>
    <w:p w:rsidR="00735E7A" w:rsidRPr="00363091" w:rsidRDefault="00735E7A" w:rsidP="00363091">
      <w:pPr>
        <w:pStyle w:val="a8"/>
        <w:numPr>
          <w:ilvl w:val="0"/>
          <w:numId w:val="1"/>
        </w:numPr>
        <w:spacing w:line="580" w:lineRule="exact"/>
        <w:ind w:left="0" w:firstLine="640"/>
        <w:rPr>
          <w:rFonts w:ascii="仿宋_GB2312" w:eastAsia="仿宋_GB2312"/>
          <w:sz w:val="32"/>
          <w:szCs w:val="32"/>
        </w:rPr>
      </w:pPr>
      <w:r w:rsidRPr="00363091">
        <w:rPr>
          <w:rFonts w:ascii="仿宋_GB2312" w:eastAsia="仿宋_GB2312" w:hint="eastAsia"/>
          <w:sz w:val="32"/>
          <w:szCs w:val="32"/>
        </w:rPr>
        <w:t>（考核主体）本院设立管理人考核小组。</w:t>
      </w:r>
    </w:p>
    <w:p w:rsidR="00735E7A" w:rsidRPr="00363091" w:rsidRDefault="00735E7A" w:rsidP="00363091">
      <w:pPr>
        <w:spacing w:line="580" w:lineRule="exact"/>
        <w:ind w:firstLineChars="200" w:firstLine="640"/>
        <w:rPr>
          <w:rFonts w:ascii="仿宋_GB2312" w:eastAsia="仿宋_GB2312"/>
          <w:sz w:val="32"/>
          <w:szCs w:val="32"/>
        </w:rPr>
      </w:pPr>
      <w:r w:rsidRPr="00363091">
        <w:rPr>
          <w:rFonts w:ascii="仿宋_GB2312" w:eastAsia="仿宋_GB2312" w:hint="eastAsia"/>
          <w:sz w:val="32"/>
          <w:szCs w:val="32"/>
        </w:rPr>
        <w:t>考核小组由本院院级领导、破产审判业务庭法官组成，人数不低于5名且为单数，本院分管破产案件审判的</w:t>
      </w:r>
      <w:r w:rsidR="008D48C2" w:rsidRPr="00363091">
        <w:rPr>
          <w:rFonts w:ascii="仿宋_GB2312" w:eastAsia="仿宋_GB2312" w:hint="eastAsia"/>
          <w:sz w:val="32"/>
          <w:szCs w:val="32"/>
        </w:rPr>
        <w:t>院领导</w:t>
      </w:r>
      <w:r w:rsidRPr="00363091">
        <w:rPr>
          <w:rFonts w:ascii="仿宋_GB2312" w:eastAsia="仿宋_GB2312" w:hint="eastAsia"/>
          <w:sz w:val="32"/>
          <w:szCs w:val="32"/>
        </w:rPr>
        <w:t>为考核小组组长。考核小组负责组织管理人考核工作，评定管理人考核结果。</w:t>
      </w:r>
    </w:p>
    <w:p w:rsidR="00735E7A" w:rsidRPr="00363091" w:rsidRDefault="00735E7A" w:rsidP="00363091">
      <w:pPr>
        <w:spacing w:line="580" w:lineRule="exact"/>
        <w:ind w:firstLineChars="200" w:firstLine="643"/>
        <w:rPr>
          <w:rFonts w:ascii="仿宋_GB2312" w:eastAsia="仿宋_GB2312"/>
          <w:sz w:val="32"/>
          <w:szCs w:val="32"/>
        </w:rPr>
      </w:pPr>
      <w:r w:rsidRPr="00363091">
        <w:rPr>
          <w:rFonts w:ascii="仿宋_GB2312" w:eastAsia="仿宋_GB2312" w:hint="eastAsia"/>
          <w:b/>
          <w:sz w:val="32"/>
          <w:szCs w:val="32"/>
        </w:rPr>
        <w:t>第四条</w:t>
      </w:r>
      <w:r w:rsidR="00363091">
        <w:rPr>
          <w:rFonts w:ascii="仿宋_GB2312" w:eastAsia="仿宋_GB2312" w:hint="eastAsia"/>
          <w:b/>
          <w:sz w:val="32"/>
          <w:szCs w:val="32"/>
        </w:rPr>
        <w:t xml:space="preserve"> </w:t>
      </w:r>
      <w:r w:rsidRPr="00363091">
        <w:rPr>
          <w:rFonts w:ascii="仿宋_GB2312" w:eastAsia="仿宋_GB2312" w:hint="eastAsia"/>
          <w:sz w:val="32"/>
          <w:szCs w:val="32"/>
        </w:rPr>
        <w:t>（个案考核）参加考核的管理人应当将考核年度承办的破产案件分案填写《管理人办理破产案件考评表》（见附件一），并附相关证明材料交审理该破产案件合议庭签署意见后，由合议庭提交给本院管理人考核小组。审理该破产案件合议庭应当就管理人办理破产案件中是否勤勉尽责及是否称职作出评定，并由合议庭成员在《管理人办理破产案件考评表》上签字。</w:t>
      </w:r>
    </w:p>
    <w:p w:rsidR="00735E7A" w:rsidRPr="00363091" w:rsidRDefault="00735E7A" w:rsidP="00363091">
      <w:pPr>
        <w:spacing w:line="580" w:lineRule="exact"/>
        <w:ind w:firstLineChars="200" w:firstLine="643"/>
        <w:rPr>
          <w:rFonts w:ascii="仿宋_GB2312" w:eastAsia="仿宋_GB2312"/>
          <w:sz w:val="32"/>
          <w:szCs w:val="32"/>
        </w:rPr>
      </w:pPr>
      <w:r w:rsidRPr="00363091">
        <w:rPr>
          <w:rFonts w:ascii="仿宋_GB2312" w:eastAsia="仿宋_GB2312" w:hint="eastAsia"/>
          <w:b/>
          <w:sz w:val="32"/>
          <w:szCs w:val="32"/>
        </w:rPr>
        <w:t>第五条</w:t>
      </w:r>
      <w:r w:rsidR="00363091">
        <w:rPr>
          <w:rFonts w:ascii="仿宋_GB2312" w:eastAsia="仿宋_GB2312" w:hint="eastAsia"/>
          <w:b/>
          <w:sz w:val="32"/>
          <w:szCs w:val="32"/>
        </w:rPr>
        <w:t xml:space="preserve"> </w:t>
      </w:r>
      <w:r w:rsidRPr="00363091">
        <w:rPr>
          <w:rFonts w:ascii="仿宋_GB2312" w:eastAsia="仿宋_GB2312" w:hint="eastAsia"/>
          <w:sz w:val="32"/>
          <w:szCs w:val="32"/>
        </w:rPr>
        <w:t>（履职评价）参加考核的管理人应当向考核小组提交考核年度履职报告和《管理人考核年度综合评价表》（见附件二），作为考核年度的履职评价依据。</w:t>
      </w:r>
    </w:p>
    <w:p w:rsidR="00735E7A" w:rsidRPr="00363091" w:rsidRDefault="00735E7A" w:rsidP="00363091">
      <w:pPr>
        <w:spacing w:line="580" w:lineRule="exact"/>
        <w:ind w:firstLineChars="200" w:firstLine="640"/>
        <w:rPr>
          <w:rFonts w:ascii="仿宋_GB2312" w:eastAsia="仿宋_GB2312"/>
          <w:sz w:val="32"/>
          <w:szCs w:val="32"/>
        </w:rPr>
      </w:pPr>
      <w:r w:rsidRPr="00363091">
        <w:rPr>
          <w:rFonts w:ascii="仿宋_GB2312" w:eastAsia="仿宋_GB2312" w:hint="eastAsia"/>
          <w:sz w:val="32"/>
          <w:szCs w:val="32"/>
        </w:rPr>
        <w:lastRenderedPageBreak/>
        <w:t>履职报告应当包括以下内容：</w:t>
      </w:r>
    </w:p>
    <w:p w:rsidR="00735E7A" w:rsidRPr="00363091" w:rsidRDefault="00735E7A" w:rsidP="00363091">
      <w:pPr>
        <w:spacing w:line="580" w:lineRule="exact"/>
        <w:ind w:firstLineChars="200" w:firstLine="640"/>
        <w:rPr>
          <w:rFonts w:ascii="仿宋_GB2312" w:eastAsia="仿宋_GB2312"/>
          <w:sz w:val="32"/>
          <w:szCs w:val="32"/>
        </w:rPr>
      </w:pPr>
      <w:r w:rsidRPr="00363091">
        <w:rPr>
          <w:rFonts w:ascii="仿宋_GB2312" w:eastAsia="仿宋_GB2312" w:hint="eastAsia"/>
          <w:sz w:val="32"/>
          <w:szCs w:val="32"/>
        </w:rPr>
        <w:t>1.管理人的基本情况；</w:t>
      </w:r>
    </w:p>
    <w:p w:rsidR="00735E7A" w:rsidRPr="00363091" w:rsidRDefault="00735E7A" w:rsidP="00363091">
      <w:pPr>
        <w:spacing w:line="580" w:lineRule="exact"/>
        <w:ind w:firstLineChars="200" w:firstLine="640"/>
        <w:rPr>
          <w:rFonts w:ascii="仿宋_GB2312" w:eastAsia="仿宋_GB2312"/>
          <w:sz w:val="32"/>
          <w:szCs w:val="32"/>
        </w:rPr>
      </w:pPr>
      <w:r w:rsidRPr="00363091">
        <w:rPr>
          <w:rFonts w:ascii="仿宋_GB2312" w:eastAsia="仿宋_GB2312" w:hint="eastAsia"/>
          <w:sz w:val="32"/>
          <w:szCs w:val="32"/>
        </w:rPr>
        <w:t>2.考核年度管理人机构规模变化情况、专业人员队伍建设情况；</w:t>
      </w:r>
    </w:p>
    <w:p w:rsidR="00735E7A" w:rsidRPr="00363091" w:rsidRDefault="00735E7A" w:rsidP="00363091">
      <w:pPr>
        <w:spacing w:line="580" w:lineRule="exact"/>
        <w:ind w:firstLineChars="200" w:firstLine="640"/>
        <w:rPr>
          <w:rFonts w:ascii="仿宋_GB2312" w:eastAsia="仿宋_GB2312"/>
          <w:sz w:val="32"/>
          <w:szCs w:val="32"/>
        </w:rPr>
      </w:pPr>
      <w:r w:rsidRPr="00363091">
        <w:rPr>
          <w:rFonts w:ascii="仿宋_GB2312" w:eastAsia="仿宋_GB2312" w:hint="eastAsia"/>
          <w:sz w:val="32"/>
          <w:szCs w:val="32"/>
        </w:rPr>
        <w:t>3.考核年度管理人在破产、重组事务方面取得的荣誉和成绩；</w:t>
      </w:r>
    </w:p>
    <w:p w:rsidR="00735E7A" w:rsidRPr="00363091" w:rsidRDefault="00735E7A" w:rsidP="00363091">
      <w:pPr>
        <w:spacing w:line="580" w:lineRule="exact"/>
        <w:ind w:firstLineChars="200" w:firstLine="640"/>
        <w:rPr>
          <w:rFonts w:ascii="仿宋_GB2312" w:eastAsia="仿宋_GB2312"/>
          <w:sz w:val="32"/>
          <w:szCs w:val="32"/>
        </w:rPr>
      </w:pPr>
      <w:r w:rsidRPr="00363091">
        <w:rPr>
          <w:rFonts w:ascii="仿宋_GB2312" w:eastAsia="仿宋_GB2312" w:hint="eastAsia"/>
          <w:sz w:val="32"/>
          <w:szCs w:val="32"/>
        </w:rPr>
        <w:t>4.考核年度管理人专业团队组织或参加业务培训情况，在破产法理论和实务方面的研究成果；</w:t>
      </w:r>
    </w:p>
    <w:p w:rsidR="00735E7A" w:rsidRPr="00363091" w:rsidRDefault="00735E7A" w:rsidP="00363091">
      <w:pPr>
        <w:spacing w:line="580" w:lineRule="exact"/>
        <w:ind w:firstLineChars="200" w:firstLine="640"/>
        <w:rPr>
          <w:rFonts w:ascii="仿宋_GB2312" w:eastAsia="仿宋_GB2312"/>
          <w:sz w:val="32"/>
          <w:szCs w:val="32"/>
        </w:rPr>
      </w:pPr>
      <w:r w:rsidRPr="00363091">
        <w:rPr>
          <w:rFonts w:ascii="仿宋_GB2312" w:eastAsia="仿宋_GB2312" w:hint="eastAsia"/>
          <w:sz w:val="32"/>
          <w:szCs w:val="32"/>
        </w:rPr>
        <w:t>5.考核年度管理人办理破产案件数量、案件进程、办理效果、案件档案管理情况、取得的经验和教训；</w:t>
      </w:r>
    </w:p>
    <w:p w:rsidR="00735E7A" w:rsidRPr="00363091" w:rsidRDefault="00735E7A" w:rsidP="00363091">
      <w:pPr>
        <w:spacing w:line="580" w:lineRule="exact"/>
        <w:ind w:firstLineChars="200" w:firstLine="640"/>
        <w:rPr>
          <w:rFonts w:ascii="仿宋_GB2312" w:eastAsia="仿宋_GB2312"/>
          <w:sz w:val="32"/>
          <w:szCs w:val="32"/>
        </w:rPr>
      </w:pPr>
      <w:r w:rsidRPr="00363091">
        <w:rPr>
          <w:rFonts w:ascii="仿宋_GB2312" w:eastAsia="仿宋_GB2312" w:hint="eastAsia"/>
          <w:sz w:val="32"/>
          <w:szCs w:val="32"/>
        </w:rPr>
        <w:t>6.管理人自我工作评价及下一步工作打算；</w:t>
      </w:r>
    </w:p>
    <w:p w:rsidR="00735E7A" w:rsidRPr="00363091" w:rsidRDefault="00735E7A" w:rsidP="00363091">
      <w:pPr>
        <w:spacing w:line="580" w:lineRule="exact"/>
        <w:ind w:firstLineChars="200" w:firstLine="640"/>
        <w:rPr>
          <w:rFonts w:ascii="仿宋_GB2312" w:eastAsia="仿宋_GB2312"/>
          <w:sz w:val="32"/>
          <w:szCs w:val="32"/>
        </w:rPr>
      </w:pPr>
      <w:r w:rsidRPr="00363091">
        <w:rPr>
          <w:rFonts w:ascii="仿宋_GB2312" w:eastAsia="仿宋_GB2312" w:hint="eastAsia"/>
          <w:sz w:val="32"/>
          <w:szCs w:val="32"/>
        </w:rPr>
        <w:t>7.对本院破产审判工作的意见和建议；</w:t>
      </w:r>
    </w:p>
    <w:p w:rsidR="00735E7A" w:rsidRPr="00363091" w:rsidRDefault="00735E7A" w:rsidP="00363091">
      <w:pPr>
        <w:spacing w:line="580" w:lineRule="exact"/>
        <w:ind w:firstLineChars="200" w:firstLine="640"/>
        <w:rPr>
          <w:rFonts w:ascii="仿宋_GB2312" w:eastAsia="仿宋_GB2312"/>
          <w:sz w:val="32"/>
          <w:szCs w:val="32"/>
        </w:rPr>
      </w:pPr>
      <w:r w:rsidRPr="00363091">
        <w:rPr>
          <w:rFonts w:ascii="仿宋_GB2312" w:eastAsia="仿宋_GB2312" w:hint="eastAsia"/>
          <w:sz w:val="32"/>
          <w:szCs w:val="32"/>
        </w:rPr>
        <w:t>8.管理人认为应当报告的其他事项。</w:t>
      </w:r>
    </w:p>
    <w:p w:rsidR="00735E7A" w:rsidRPr="00363091" w:rsidRDefault="00735E7A" w:rsidP="00363091">
      <w:pPr>
        <w:spacing w:line="580" w:lineRule="exact"/>
        <w:ind w:firstLineChars="200" w:firstLine="643"/>
        <w:rPr>
          <w:rFonts w:ascii="仿宋_GB2312" w:eastAsia="仿宋_GB2312"/>
          <w:sz w:val="32"/>
          <w:szCs w:val="32"/>
        </w:rPr>
      </w:pPr>
      <w:r w:rsidRPr="00363091">
        <w:rPr>
          <w:rFonts w:ascii="仿宋_GB2312" w:eastAsia="仿宋_GB2312" w:hint="eastAsia"/>
          <w:b/>
          <w:sz w:val="32"/>
          <w:szCs w:val="32"/>
        </w:rPr>
        <w:t>第六条</w:t>
      </w:r>
      <w:r w:rsidR="00363091">
        <w:rPr>
          <w:rFonts w:ascii="仿宋_GB2312" w:eastAsia="仿宋_GB2312" w:hint="eastAsia"/>
          <w:b/>
          <w:sz w:val="32"/>
          <w:szCs w:val="32"/>
        </w:rPr>
        <w:t xml:space="preserve"> </w:t>
      </w:r>
      <w:r w:rsidRPr="00363091">
        <w:rPr>
          <w:rFonts w:ascii="仿宋_GB2312" w:eastAsia="仿宋_GB2312" w:hint="eastAsia"/>
          <w:sz w:val="32"/>
          <w:szCs w:val="32"/>
        </w:rPr>
        <w:t>（考核结果和评定）考核结果分为称职和不称职两个等级。</w:t>
      </w:r>
    </w:p>
    <w:p w:rsidR="00735E7A" w:rsidRPr="00363091" w:rsidRDefault="00735E7A" w:rsidP="00363091">
      <w:pPr>
        <w:spacing w:line="580" w:lineRule="exact"/>
        <w:ind w:firstLineChars="200" w:firstLine="640"/>
        <w:rPr>
          <w:rFonts w:ascii="仿宋_GB2312" w:eastAsia="仿宋_GB2312"/>
          <w:sz w:val="32"/>
          <w:szCs w:val="32"/>
        </w:rPr>
      </w:pPr>
      <w:r w:rsidRPr="00363091">
        <w:rPr>
          <w:rFonts w:ascii="仿宋_GB2312" w:eastAsia="仿宋_GB2312" w:hint="eastAsia"/>
          <w:sz w:val="32"/>
          <w:szCs w:val="32"/>
        </w:rPr>
        <w:t>考核小组根据管理人个案考核情况、考核年度履职情况，对管理人进行综合评价，评定管理人考核结果。</w:t>
      </w:r>
    </w:p>
    <w:p w:rsidR="00735E7A" w:rsidRPr="00363091" w:rsidRDefault="00735E7A" w:rsidP="00363091">
      <w:pPr>
        <w:spacing w:line="580" w:lineRule="exact"/>
        <w:ind w:firstLineChars="200" w:firstLine="640"/>
        <w:rPr>
          <w:rFonts w:ascii="仿宋_GB2312" w:eastAsia="仿宋_GB2312"/>
          <w:sz w:val="32"/>
          <w:szCs w:val="32"/>
        </w:rPr>
      </w:pPr>
      <w:r w:rsidRPr="00363091">
        <w:rPr>
          <w:rFonts w:ascii="仿宋_GB2312" w:eastAsia="仿宋_GB2312" w:hint="eastAsia"/>
          <w:sz w:val="32"/>
          <w:szCs w:val="32"/>
        </w:rPr>
        <w:t>对管理人考核结果的评定由考核小组通过审议、表决方式进行，由参加表决的小组成员过半数同意。</w:t>
      </w:r>
    </w:p>
    <w:p w:rsidR="00735E7A" w:rsidRPr="00363091" w:rsidRDefault="00735E7A" w:rsidP="00363091">
      <w:pPr>
        <w:spacing w:line="580" w:lineRule="exact"/>
        <w:ind w:firstLineChars="200" w:firstLine="640"/>
        <w:rPr>
          <w:rFonts w:ascii="仿宋_GB2312" w:eastAsia="仿宋_GB2312"/>
          <w:sz w:val="32"/>
          <w:szCs w:val="32"/>
        </w:rPr>
      </w:pPr>
      <w:r w:rsidRPr="00363091">
        <w:rPr>
          <w:rFonts w:ascii="仿宋_GB2312" w:eastAsia="仿宋_GB2312" w:hint="eastAsia"/>
          <w:sz w:val="32"/>
          <w:szCs w:val="32"/>
        </w:rPr>
        <w:t>管理人考核结果记入《管理人考核年度综合评价表》，并由考核小组负责人签字。</w:t>
      </w:r>
    </w:p>
    <w:p w:rsidR="00735E7A" w:rsidRPr="00363091" w:rsidRDefault="00735E7A" w:rsidP="00363091">
      <w:pPr>
        <w:spacing w:line="580" w:lineRule="exact"/>
        <w:ind w:firstLineChars="200" w:firstLine="643"/>
        <w:rPr>
          <w:rFonts w:ascii="仿宋_GB2312" w:eastAsia="仿宋_GB2312"/>
          <w:sz w:val="32"/>
          <w:szCs w:val="32"/>
        </w:rPr>
      </w:pPr>
      <w:r w:rsidRPr="00363091">
        <w:rPr>
          <w:rFonts w:ascii="仿宋_GB2312" w:eastAsia="仿宋_GB2312" w:hint="eastAsia"/>
          <w:b/>
          <w:sz w:val="32"/>
          <w:szCs w:val="32"/>
        </w:rPr>
        <w:t>第七条</w:t>
      </w:r>
      <w:r w:rsidR="00363091">
        <w:rPr>
          <w:rFonts w:ascii="仿宋_GB2312" w:eastAsia="仿宋_GB2312" w:hint="eastAsia"/>
          <w:b/>
          <w:sz w:val="32"/>
          <w:szCs w:val="32"/>
        </w:rPr>
        <w:t xml:space="preserve"> </w:t>
      </w:r>
      <w:r w:rsidRPr="00363091">
        <w:rPr>
          <w:rFonts w:ascii="仿宋_GB2312" w:eastAsia="仿宋_GB2312" w:hint="eastAsia"/>
          <w:sz w:val="32"/>
          <w:szCs w:val="32"/>
        </w:rPr>
        <w:t>（考核结果的公示）管理人考核结果应通过本院官方网站或公众号进行公示，并记入管理人履职档案。</w:t>
      </w:r>
    </w:p>
    <w:p w:rsidR="00735E7A" w:rsidRPr="00363091" w:rsidRDefault="00735E7A" w:rsidP="00363091">
      <w:pPr>
        <w:spacing w:line="580" w:lineRule="exact"/>
        <w:ind w:firstLineChars="200" w:firstLine="640"/>
        <w:rPr>
          <w:rFonts w:ascii="仿宋_GB2312" w:eastAsia="仿宋_GB2312"/>
          <w:sz w:val="32"/>
          <w:szCs w:val="32"/>
        </w:rPr>
      </w:pPr>
      <w:r w:rsidRPr="00363091">
        <w:rPr>
          <w:rFonts w:ascii="仿宋_GB2312" w:eastAsia="仿宋_GB2312" w:hint="eastAsia"/>
          <w:sz w:val="32"/>
          <w:szCs w:val="32"/>
        </w:rPr>
        <w:t>管理人对考核结果有异议的，可向本院申请复核。本院作出的复核结论为最终意见。</w:t>
      </w:r>
    </w:p>
    <w:p w:rsidR="00735E7A" w:rsidRPr="00363091" w:rsidRDefault="00735E7A" w:rsidP="00363091">
      <w:pPr>
        <w:spacing w:line="580" w:lineRule="exact"/>
        <w:ind w:firstLineChars="200" w:firstLine="643"/>
        <w:rPr>
          <w:rFonts w:ascii="仿宋_GB2312" w:eastAsia="仿宋_GB2312"/>
          <w:sz w:val="32"/>
          <w:szCs w:val="32"/>
        </w:rPr>
      </w:pPr>
      <w:r w:rsidRPr="00363091">
        <w:rPr>
          <w:rFonts w:ascii="仿宋_GB2312" w:eastAsia="仿宋_GB2312" w:hint="eastAsia"/>
          <w:b/>
          <w:sz w:val="32"/>
          <w:szCs w:val="32"/>
        </w:rPr>
        <w:lastRenderedPageBreak/>
        <w:t>第八条</w:t>
      </w:r>
      <w:r w:rsidR="00363091">
        <w:rPr>
          <w:rFonts w:ascii="仿宋_GB2312" w:eastAsia="仿宋_GB2312" w:hint="eastAsia"/>
          <w:b/>
          <w:sz w:val="32"/>
          <w:szCs w:val="32"/>
        </w:rPr>
        <w:t xml:space="preserve"> </w:t>
      </w:r>
      <w:r w:rsidRPr="00363091">
        <w:rPr>
          <w:rFonts w:ascii="仿宋_GB2312" w:eastAsia="仿宋_GB2312" w:hint="eastAsia"/>
          <w:sz w:val="32"/>
          <w:szCs w:val="32"/>
        </w:rPr>
        <w:t>（对不称职管理人的惩戒）对考核结果为不称职的管理人，自考核结果公示之日起不得指定为破产案件管理人。对其正在作为管理人承办的破产案件，应当由审理法院依照法定程序更换管理人。</w:t>
      </w:r>
    </w:p>
    <w:p w:rsidR="00735E7A" w:rsidRPr="00363091" w:rsidRDefault="00735E7A" w:rsidP="00363091">
      <w:pPr>
        <w:spacing w:line="580" w:lineRule="exact"/>
        <w:ind w:firstLineChars="200" w:firstLine="643"/>
        <w:rPr>
          <w:rFonts w:ascii="仿宋_GB2312" w:eastAsia="仿宋_GB2312"/>
          <w:sz w:val="32"/>
          <w:szCs w:val="32"/>
        </w:rPr>
      </w:pPr>
      <w:r w:rsidRPr="00363091">
        <w:rPr>
          <w:rFonts w:ascii="仿宋_GB2312" w:eastAsia="仿宋_GB2312" w:hint="eastAsia"/>
          <w:b/>
          <w:sz w:val="32"/>
          <w:szCs w:val="32"/>
        </w:rPr>
        <w:t>第九条</w:t>
      </w:r>
      <w:r w:rsidR="00363091">
        <w:rPr>
          <w:rFonts w:ascii="仿宋_GB2312" w:eastAsia="仿宋_GB2312" w:hint="eastAsia"/>
          <w:b/>
          <w:sz w:val="32"/>
          <w:szCs w:val="32"/>
        </w:rPr>
        <w:t xml:space="preserve"> </w:t>
      </w:r>
      <w:r w:rsidRPr="00363091">
        <w:rPr>
          <w:rFonts w:ascii="仿宋_GB2312" w:eastAsia="仿宋_GB2312" w:hint="eastAsia"/>
          <w:sz w:val="32"/>
          <w:szCs w:val="32"/>
        </w:rPr>
        <w:t>（建立履职档案）本院建立管理人履职档案。将《管理人办理案件个案考评表》、管理人履职报告、《管理人考核年度综合评价表》、考核小组评定管理人考核结果的决议等列入管理人履职档案。</w:t>
      </w:r>
    </w:p>
    <w:p w:rsidR="00735E7A" w:rsidRPr="00363091" w:rsidRDefault="00735E7A" w:rsidP="00363091">
      <w:pPr>
        <w:spacing w:line="580" w:lineRule="exact"/>
        <w:ind w:firstLineChars="200" w:firstLine="643"/>
        <w:rPr>
          <w:rFonts w:ascii="仿宋_GB2312" w:eastAsia="仿宋_GB2312"/>
          <w:sz w:val="32"/>
          <w:szCs w:val="32"/>
        </w:rPr>
      </w:pPr>
      <w:r w:rsidRPr="00363091">
        <w:rPr>
          <w:rFonts w:ascii="仿宋_GB2312" w:eastAsia="仿宋_GB2312" w:hint="eastAsia"/>
          <w:b/>
          <w:sz w:val="32"/>
          <w:szCs w:val="32"/>
        </w:rPr>
        <w:t>第十条</w:t>
      </w:r>
      <w:r w:rsidR="00363091">
        <w:rPr>
          <w:rFonts w:ascii="仿宋_GB2312" w:eastAsia="仿宋_GB2312" w:hint="eastAsia"/>
          <w:b/>
          <w:sz w:val="32"/>
          <w:szCs w:val="32"/>
        </w:rPr>
        <w:t xml:space="preserve"> </w:t>
      </w:r>
      <w:r w:rsidRPr="00363091">
        <w:rPr>
          <w:rFonts w:ascii="仿宋_GB2312" w:eastAsia="仿宋_GB2312" w:hint="eastAsia"/>
          <w:sz w:val="32"/>
          <w:szCs w:val="32"/>
        </w:rPr>
        <w:t>（解释主体）本办法由本院审判委员会负责解释。</w:t>
      </w:r>
    </w:p>
    <w:p w:rsidR="008D48C2" w:rsidRPr="00363091" w:rsidRDefault="00735E7A" w:rsidP="00363091">
      <w:pPr>
        <w:spacing w:line="580" w:lineRule="exact"/>
        <w:ind w:firstLineChars="200" w:firstLine="643"/>
        <w:rPr>
          <w:rFonts w:ascii="仿宋_GB2312" w:eastAsia="仿宋_GB2312"/>
          <w:sz w:val="32"/>
          <w:szCs w:val="32"/>
        </w:rPr>
      </w:pPr>
      <w:r w:rsidRPr="00363091">
        <w:rPr>
          <w:rFonts w:ascii="仿宋_GB2312" w:eastAsia="仿宋_GB2312" w:hint="eastAsia"/>
          <w:b/>
          <w:sz w:val="32"/>
          <w:szCs w:val="32"/>
        </w:rPr>
        <w:t>第十一条</w:t>
      </w:r>
      <w:r w:rsidR="00363091">
        <w:rPr>
          <w:rFonts w:ascii="仿宋_GB2312" w:eastAsia="仿宋_GB2312" w:hint="eastAsia"/>
          <w:b/>
          <w:sz w:val="32"/>
          <w:szCs w:val="32"/>
        </w:rPr>
        <w:t xml:space="preserve"> </w:t>
      </w:r>
      <w:r w:rsidRPr="00363091">
        <w:rPr>
          <w:rFonts w:ascii="仿宋_GB2312" w:eastAsia="仿宋_GB2312" w:hint="eastAsia"/>
          <w:sz w:val="32"/>
          <w:szCs w:val="32"/>
        </w:rPr>
        <w:t>（施行时间）本办法自公布之日起施行。</w:t>
      </w:r>
    </w:p>
    <w:p w:rsidR="00363091" w:rsidRDefault="00363091" w:rsidP="00363091">
      <w:pPr>
        <w:spacing w:line="580" w:lineRule="exact"/>
        <w:ind w:firstLineChars="200" w:firstLine="640"/>
        <w:rPr>
          <w:rFonts w:ascii="仿宋_GB2312" w:eastAsia="仿宋_GB2312"/>
          <w:sz w:val="32"/>
          <w:szCs w:val="32"/>
        </w:rPr>
      </w:pPr>
    </w:p>
    <w:p w:rsidR="00735E7A" w:rsidRPr="00363091" w:rsidRDefault="00735E7A" w:rsidP="00363091">
      <w:pPr>
        <w:spacing w:line="580" w:lineRule="exact"/>
        <w:ind w:firstLineChars="200" w:firstLine="640"/>
        <w:rPr>
          <w:rFonts w:ascii="仿宋_GB2312" w:eastAsia="仿宋_GB2312"/>
          <w:sz w:val="32"/>
          <w:szCs w:val="32"/>
        </w:rPr>
      </w:pPr>
      <w:r w:rsidRPr="00363091">
        <w:rPr>
          <w:rFonts w:ascii="仿宋_GB2312" w:eastAsia="仿宋_GB2312" w:hint="eastAsia"/>
          <w:sz w:val="32"/>
          <w:szCs w:val="32"/>
        </w:rPr>
        <w:t>附件：1.管理人办理破产案件考评表</w:t>
      </w:r>
    </w:p>
    <w:p w:rsidR="00735E7A" w:rsidRPr="00363091" w:rsidRDefault="00735E7A" w:rsidP="00363091">
      <w:pPr>
        <w:spacing w:line="580" w:lineRule="exact"/>
        <w:ind w:firstLineChars="200" w:firstLine="640"/>
        <w:rPr>
          <w:rFonts w:ascii="仿宋_GB2312" w:eastAsia="仿宋_GB2312"/>
          <w:sz w:val="32"/>
          <w:szCs w:val="32"/>
        </w:rPr>
      </w:pPr>
      <w:r w:rsidRPr="00363091">
        <w:rPr>
          <w:rFonts w:eastAsia="仿宋_GB2312" w:hint="eastAsia"/>
          <w:sz w:val="32"/>
          <w:szCs w:val="32"/>
        </w:rPr>
        <w:t> </w:t>
      </w:r>
      <w:r w:rsidR="00363091">
        <w:rPr>
          <w:rFonts w:eastAsia="仿宋_GB2312" w:hint="eastAsia"/>
          <w:sz w:val="32"/>
          <w:szCs w:val="32"/>
        </w:rPr>
        <w:t xml:space="preserve">      </w:t>
      </w:r>
      <w:r w:rsidRPr="00363091">
        <w:rPr>
          <w:rFonts w:ascii="仿宋_GB2312" w:eastAsia="仿宋_GB2312" w:hint="eastAsia"/>
          <w:sz w:val="32"/>
          <w:szCs w:val="32"/>
        </w:rPr>
        <w:t>2.管理人考核年度综合评价表</w:t>
      </w:r>
    </w:p>
    <w:p w:rsidR="008D48C2" w:rsidRPr="00363091" w:rsidRDefault="008D48C2" w:rsidP="00363091">
      <w:pPr>
        <w:spacing w:line="580" w:lineRule="exact"/>
        <w:ind w:firstLineChars="200" w:firstLine="640"/>
        <w:rPr>
          <w:rFonts w:ascii="仿宋_GB2312" w:eastAsia="仿宋_GB2312"/>
          <w:sz w:val="32"/>
          <w:szCs w:val="32"/>
        </w:rPr>
      </w:pPr>
    </w:p>
    <w:p w:rsidR="008D48C2" w:rsidRPr="00363091" w:rsidRDefault="008D48C2" w:rsidP="00363091">
      <w:pPr>
        <w:spacing w:line="580" w:lineRule="exact"/>
        <w:ind w:firstLineChars="200" w:firstLine="640"/>
        <w:rPr>
          <w:rFonts w:ascii="仿宋_GB2312" w:eastAsia="仿宋_GB2312"/>
          <w:sz w:val="32"/>
          <w:szCs w:val="32"/>
        </w:rPr>
      </w:pPr>
    </w:p>
    <w:p w:rsidR="008D48C2" w:rsidRDefault="008D48C2" w:rsidP="008D48C2"/>
    <w:p w:rsidR="00363091" w:rsidRDefault="00363091" w:rsidP="008D48C2"/>
    <w:p w:rsidR="00363091" w:rsidRDefault="00363091" w:rsidP="008D48C2"/>
    <w:p w:rsidR="00363091" w:rsidRDefault="00363091" w:rsidP="008D48C2"/>
    <w:p w:rsidR="00363091" w:rsidRDefault="00363091" w:rsidP="008D48C2"/>
    <w:p w:rsidR="00363091" w:rsidRDefault="00363091" w:rsidP="008D48C2"/>
    <w:p w:rsidR="00363091" w:rsidRDefault="00363091" w:rsidP="008D48C2"/>
    <w:p w:rsidR="00363091" w:rsidRDefault="00363091" w:rsidP="008D48C2"/>
    <w:p w:rsidR="00363091" w:rsidRDefault="00363091" w:rsidP="008D48C2"/>
    <w:p w:rsidR="00363091" w:rsidRDefault="00363091" w:rsidP="008D48C2"/>
    <w:p w:rsidR="00363091" w:rsidRDefault="00363091" w:rsidP="008D48C2"/>
    <w:p w:rsidR="00363091" w:rsidRDefault="00363091" w:rsidP="008D48C2"/>
    <w:p w:rsidR="00363091" w:rsidRDefault="00363091" w:rsidP="008D48C2"/>
    <w:p w:rsidR="008D48C2" w:rsidRDefault="008D48C2" w:rsidP="008D48C2"/>
    <w:p w:rsidR="008D48C2" w:rsidRDefault="008D48C2" w:rsidP="008D48C2"/>
    <w:p w:rsidR="00630F3F" w:rsidRDefault="00630F3F" w:rsidP="008D48C2">
      <w:pPr>
        <w:rPr>
          <w:rFonts w:ascii="仿宋_GB2312" w:eastAsia="仿宋_GB2312" w:hAnsiTheme="minorEastAsia" w:hint="eastAsia"/>
          <w:sz w:val="32"/>
          <w:szCs w:val="32"/>
        </w:rPr>
      </w:pPr>
    </w:p>
    <w:p w:rsidR="005745EC" w:rsidRPr="00363091" w:rsidRDefault="005745EC" w:rsidP="008D48C2">
      <w:pPr>
        <w:rPr>
          <w:rFonts w:ascii="仿宋_GB2312" w:eastAsia="仿宋_GB2312" w:hAnsiTheme="minorEastAsia"/>
          <w:sz w:val="32"/>
          <w:szCs w:val="32"/>
        </w:rPr>
      </w:pPr>
      <w:r w:rsidRPr="00363091">
        <w:rPr>
          <w:rFonts w:ascii="仿宋_GB2312" w:eastAsia="仿宋_GB2312" w:hAnsiTheme="minorEastAsia" w:hint="eastAsia"/>
          <w:sz w:val="32"/>
          <w:szCs w:val="32"/>
        </w:rPr>
        <w:lastRenderedPageBreak/>
        <w:t>附件1</w:t>
      </w:r>
    </w:p>
    <w:p w:rsidR="00735E7A" w:rsidRPr="00363091" w:rsidRDefault="005745EC" w:rsidP="008D48C2">
      <w:pPr>
        <w:jc w:val="center"/>
        <w:rPr>
          <w:rFonts w:ascii="方正小标宋简体" w:eastAsia="方正小标宋简体"/>
          <w:sz w:val="44"/>
          <w:szCs w:val="44"/>
        </w:rPr>
      </w:pPr>
      <w:r w:rsidRPr="00363091">
        <w:rPr>
          <w:rFonts w:ascii="方正小标宋简体" w:eastAsia="方正小标宋简体" w:hint="eastAsia"/>
          <w:sz w:val="44"/>
          <w:szCs w:val="44"/>
        </w:rPr>
        <w:t>管理人办理破产案件考评表</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4"/>
        <w:gridCol w:w="1753"/>
        <w:gridCol w:w="5137"/>
      </w:tblGrid>
      <w:tr w:rsidR="005745EC" w:rsidRPr="00363091" w:rsidTr="00363091">
        <w:trPr>
          <w:trHeight w:val="1014"/>
        </w:trPr>
        <w:tc>
          <w:tcPr>
            <w:tcW w:w="1404" w:type="dxa"/>
            <w:vAlign w:val="center"/>
          </w:tcPr>
          <w:p w:rsidR="005745EC" w:rsidRPr="00363091" w:rsidRDefault="005745EC" w:rsidP="00363091">
            <w:pPr>
              <w:rPr>
                <w:rFonts w:asciiTheme="minorEastAsia" w:hAnsiTheme="minorEastAsia"/>
                <w:sz w:val="24"/>
                <w:szCs w:val="24"/>
              </w:rPr>
            </w:pPr>
            <w:r w:rsidRPr="00363091">
              <w:rPr>
                <w:rFonts w:asciiTheme="minorEastAsia" w:hAnsiTheme="minorEastAsia" w:hint="eastAsia"/>
                <w:sz w:val="24"/>
                <w:szCs w:val="24"/>
              </w:rPr>
              <w:t>中介机构</w:t>
            </w:r>
          </w:p>
          <w:p w:rsidR="005745EC" w:rsidRPr="00363091" w:rsidRDefault="005745EC" w:rsidP="00363091">
            <w:pPr>
              <w:rPr>
                <w:rFonts w:asciiTheme="minorEastAsia" w:hAnsiTheme="minorEastAsia"/>
                <w:sz w:val="24"/>
                <w:szCs w:val="24"/>
              </w:rPr>
            </w:pPr>
            <w:r w:rsidRPr="00363091">
              <w:rPr>
                <w:rFonts w:asciiTheme="minorEastAsia" w:hAnsiTheme="minorEastAsia" w:hint="eastAsia"/>
                <w:sz w:val="24"/>
                <w:szCs w:val="24"/>
              </w:rPr>
              <w:t>基本情况</w:t>
            </w:r>
          </w:p>
        </w:tc>
        <w:tc>
          <w:tcPr>
            <w:tcW w:w="6890" w:type="dxa"/>
            <w:gridSpan w:val="2"/>
            <w:vAlign w:val="center"/>
          </w:tcPr>
          <w:p w:rsidR="005745EC" w:rsidRPr="00363091" w:rsidRDefault="005745EC" w:rsidP="00363091">
            <w:pPr>
              <w:rPr>
                <w:rFonts w:asciiTheme="minorEastAsia" w:hAnsiTheme="minorEastAsia"/>
                <w:sz w:val="24"/>
                <w:szCs w:val="24"/>
              </w:rPr>
            </w:pPr>
            <w:r w:rsidRPr="00363091">
              <w:rPr>
                <w:rFonts w:asciiTheme="minorEastAsia" w:hAnsiTheme="minorEastAsia" w:hint="eastAsia"/>
                <w:sz w:val="24"/>
                <w:szCs w:val="24"/>
              </w:rPr>
              <w:t>名称</w:t>
            </w:r>
          </w:p>
          <w:p w:rsidR="005745EC" w:rsidRPr="00363091" w:rsidRDefault="005745EC" w:rsidP="00363091">
            <w:pPr>
              <w:rPr>
                <w:rFonts w:asciiTheme="minorEastAsia" w:hAnsiTheme="minorEastAsia"/>
                <w:sz w:val="24"/>
                <w:szCs w:val="24"/>
              </w:rPr>
            </w:pPr>
            <w:r w:rsidRPr="00363091">
              <w:rPr>
                <w:rFonts w:asciiTheme="minorEastAsia" w:hAnsiTheme="minorEastAsia" w:hint="eastAsia"/>
                <w:sz w:val="24"/>
                <w:szCs w:val="24"/>
              </w:rPr>
              <w:t>地址</w:t>
            </w:r>
          </w:p>
          <w:p w:rsidR="005745EC" w:rsidRPr="00363091" w:rsidRDefault="005745EC" w:rsidP="00363091">
            <w:pPr>
              <w:rPr>
                <w:rFonts w:asciiTheme="minorEastAsia" w:hAnsiTheme="minorEastAsia"/>
                <w:sz w:val="24"/>
                <w:szCs w:val="24"/>
              </w:rPr>
            </w:pPr>
            <w:r w:rsidRPr="00363091">
              <w:rPr>
                <w:rFonts w:asciiTheme="minorEastAsia" w:hAnsiTheme="minorEastAsia" w:hint="eastAsia"/>
                <w:sz w:val="24"/>
                <w:szCs w:val="24"/>
              </w:rPr>
              <w:t>负责人</w:t>
            </w:r>
          </w:p>
        </w:tc>
      </w:tr>
      <w:tr w:rsidR="005745EC" w:rsidRPr="00363091" w:rsidTr="00363091">
        <w:trPr>
          <w:trHeight w:val="844"/>
        </w:trPr>
        <w:tc>
          <w:tcPr>
            <w:tcW w:w="8294" w:type="dxa"/>
            <w:gridSpan w:val="3"/>
            <w:vAlign w:val="center"/>
          </w:tcPr>
          <w:p w:rsidR="005745EC" w:rsidRPr="00363091" w:rsidRDefault="005745EC" w:rsidP="00363091">
            <w:pPr>
              <w:rPr>
                <w:rFonts w:asciiTheme="minorEastAsia" w:hAnsiTheme="minorEastAsia"/>
                <w:sz w:val="24"/>
                <w:szCs w:val="24"/>
              </w:rPr>
            </w:pPr>
            <w:r w:rsidRPr="00363091">
              <w:rPr>
                <w:rFonts w:asciiTheme="minorEastAsia" w:hAnsiTheme="minorEastAsia" w:hint="eastAsia"/>
                <w:sz w:val="24"/>
                <w:szCs w:val="24"/>
              </w:rPr>
              <w:t>办理破产个案情况</w:t>
            </w:r>
          </w:p>
        </w:tc>
      </w:tr>
      <w:tr w:rsidR="005745EC" w:rsidRPr="00363091" w:rsidTr="00363091">
        <w:trPr>
          <w:trHeight w:val="1056"/>
        </w:trPr>
        <w:tc>
          <w:tcPr>
            <w:tcW w:w="1404" w:type="dxa"/>
            <w:vMerge w:val="restart"/>
            <w:vAlign w:val="center"/>
          </w:tcPr>
          <w:p w:rsidR="00363091" w:rsidRDefault="005745EC" w:rsidP="00363091">
            <w:pPr>
              <w:jc w:val="center"/>
              <w:rPr>
                <w:rFonts w:asciiTheme="minorEastAsia" w:hAnsiTheme="minorEastAsia"/>
                <w:sz w:val="24"/>
                <w:szCs w:val="24"/>
              </w:rPr>
            </w:pPr>
            <w:r w:rsidRPr="00363091">
              <w:rPr>
                <w:rFonts w:asciiTheme="minorEastAsia" w:hAnsiTheme="minorEastAsia" w:hint="eastAsia"/>
                <w:sz w:val="24"/>
                <w:szCs w:val="24"/>
              </w:rPr>
              <w:t>破产案件</w:t>
            </w:r>
          </w:p>
          <w:p w:rsidR="005745EC" w:rsidRPr="00363091" w:rsidRDefault="005745EC" w:rsidP="00363091">
            <w:pPr>
              <w:jc w:val="center"/>
              <w:rPr>
                <w:rFonts w:asciiTheme="minorEastAsia" w:hAnsiTheme="minorEastAsia"/>
                <w:sz w:val="24"/>
                <w:szCs w:val="24"/>
              </w:rPr>
            </w:pPr>
            <w:r w:rsidRPr="00363091">
              <w:rPr>
                <w:rFonts w:asciiTheme="minorEastAsia" w:hAnsiTheme="minorEastAsia" w:hint="eastAsia"/>
                <w:sz w:val="24"/>
                <w:szCs w:val="24"/>
              </w:rPr>
              <w:t>基本情况</w:t>
            </w:r>
          </w:p>
        </w:tc>
        <w:tc>
          <w:tcPr>
            <w:tcW w:w="1753" w:type="dxa"/>
            <w:vAlign w:val="center"/>
          </w:tcPr>
          <w:p w:rsidR="005745EC" w:rsidRPr="00363091" w:rsidRDefault="005745EC" w:rsidP="00363091">
            <w:pPr>
              <w:jc w:val="center"/>
              <w:rPr>
                <w:rFonts w:asciiTheme="minorEastAsia" w:hAnsiTheme="minorEastAsia"/>
                <w:sz w:val="24"/>
                <w:szCs w:val="24"/>
              </w:rPr>
            </w:pPr>
            <w:r w:rsidRPr="00363091">
              <w:rPr>
                <w:rFonts w:asciiTheme="minorEastAsia" w:hAnsiTheme="minorEastAsia" w:hint="eastAsia"/>
                <w:sz w:val="24"/>
                <w:szCs w:val="24"/>
              </w:rPr>
              <w:t>破产企业</w:t>
            </w:r>
          </w:p>
          <w:p w:rsidR="005745EC" w:rsidRPr="00363091" w:rsidRDefault="005745EC" w:rsidP="00363091">
            <w:pPr>
              <w:jc w:val="center"/>
              <w:rPr>
                <w:rFonts w:asciiTheme="minorEastAsia" w:hAnsiTheme="minorEastAsia"/>
                <w:sz w:val="24"/>
                <w:szCs w:val="24"/>
              </w:rPr>
            </w:pPr>
            <w:r w:rsidRPr="00363091">
              <w:rPr>
                <w:rFonts w:asciiTheme="minorEastAsia" w:hAnsiTheme="minorEastAsia" w:hint="eastAsia"/>
                <w:sz w:val="24"/>
                <w:szCs w:val="24"/>
              </w:rPr>
              <w:t>基本信息</w:t>
            </w:r>
          </w:p>
        </w:tc>
        <w:tc>
          <w:tcPr>
            <w:tcW w:w="5137" w:type="dxa"/>
            <w:vAlign w:val="center"/>
          </w:tcPr>
          <w:p w:rsidR="00FE65AC" w:rsidRPr="00363091" w:rsidRDefault="00FE65AC" w:rsidP="00363091">
            <w:pPr>
              <w:rPr>
                <w:rFonts w:asciiTheme="minorEastAsia" w:hAnsiTheme="minorEastAsia"/>
                <w:sz w:val="24"/>
                <w:szCs w:val="24"/>
              </w:rPr>
            </w:pPr>
            <w:r w:rsidRPr="00363091">
              <w:rPr>
                <w:rFonts w:asciiTheme="minorEastAsia" w:hAnsiTheme="minorEastAsia" w:hint="eastAsia"/>
                <w:sz w:val="24"/>
                <w:szCs w:val="24"/>
              </w:rPr>
              <w:t>名称</w:t>
            </w:r>
          </w:p>
          <w:p w:rsidR="00FE65AC" w:rsidRPr="00363091" w:rsidRDefault="00FE65AC" w:rsidP="00363091">
            <w:pPr>
              <w:rPr>
                <w:rFonts w:asciiTheme="minorEastAsia" w:hAnsiTheme="minorEastAsia"/>
                <w:sz w:val="24"/>
                <w:szCs w:val="24"/>
              </w:rPr>
            </w:pPr>
            <w:r w:rsidRPr="00363091">
              <w:rPr>
                <w:rFonts w:asciiTheme="minorEastAsia" w:hAnsiTheme="minorEastAsia" w:hint="eastAsia"/>
                <w:sz w:val="24"/>
                <w:szCs w:val="24"/>
              </w:rPr>
              <w:t>地址</w:t>
            </w:r>
          </w:p>
          <w:p w:rsidR="00FE65AC" w:rsidRPr="00363091" w:rsidRDefault="00FE65AC" w:rsidP="00363091">
            <w:pPr>
              <w:rPr>
                <w:rFonts w:asciiTheme="minorEastAsia" w:hAnsiTheme="minorEastAsia"/>
                <w:sz w:val="24"/>
                <w:szCs w:val="24"/>
              </w:rPr>
            </w:pPr>
            <w:r w:rsidRPr="00363091">
              <w:rPr>
                <w:rFonts w:asciiTheme="minorEastAsia" w:hAnsiTheme="minorEastAsia" w:hint="eastAsia"/>
                <w:sz w:val="24"/>
                <w:szCs w:val="24"/>
              </w:rPr>
              <w:t>法定代表人</w:t>
            </w:r>
          </w:p>
          <w:p w:rsidR="005745EC" w:rsidRPr="00363091" w:rsidRDefault="00FE65AC" w:rsidP="00363091">
            <w:pPr>
              <w:rPr>
                <w:rFonts w:asciiTheme="minorEastAsia" w:hAnsiTheme="minorEastAsia"/>
                <w:sz w:val="24"/>
                <w:szCs w:val="24"/>
              </w:rPr>
            </w:pPr>
            <w:r w:rsidRPr="00363091">
              <w:rPr>
                <w:rFonts w:asciiTheme="minorEastAsia" w:hAnsiTheme="minorEastAsia" w:hint="eastAsia"/>
                <w:sz w:val="24"/>
                <w:szCs w:val="24"/>
              </w:rPr>
              <w:t>联系人及电话</w:t>
            </w:r>
          </w:p>
        </w:tc>
      </w:tr>
      <w:tr w:rsidR="005745EC" w:rsidRPr="00363091" w:rsidTr="00363091">
        <w:trPr>
          <w:trHeight w:val="1371"/>
        </w:trPr>
        <w:tc>
          <w:tcPr>
            <w:tcW w:w="1404" w:type="dxa"/>
            <w:vMerge/>
            <w:vAlign w:val="center"/>
          </w:tcPr>
          <w:p w:rsidR="005745EC" w:rsidRPr="00363091" w:rsidRDefault="005745EC" w:rsidP="00363091">
            <w:pPr>
              <w:rPr>
                <w:rFonts w:asciiTheme="minorEastAsia" w:hAnsiTheme="minorEastAsia"/>
                <w:sz w:val="24"/>
                <w:szCs w:val="24"/>
              </w:rPr>
            </w:pPr>
          </w:p>
        </w:tc>
        <w:tc>
          <w:tcPr>
            <w:tcW w:w="1753" w:type="dxa"/>
            <w:vAlign w:val="center"/>
          </w:tcPr>
          <w:p w:rsidR="005745EC" w:rsidRPr="00363091" w:rsidRDefault="005745EC" w:rsidP="00363091">
            <w:pPr>
              <w:jc w:val="center"/>
              <w:rPr>
                <w:rFonts w:asciiTheme="minorEastAsia" w:hAnsiTheme="minorEastAsia"/>
                <w:sz w:val="24"/>
                <w:szCs w:val="24"/>
              </w:rPr>
            </w:pPr>
            <w:r w:rsidRPr="00363091">
              <w:rPr>
                <w:rFonts w:asciiTheme="minorEastAsia" w:hAnsiTheme="minorEastAsia" w:hint="eastAsia"/>
                <w:sz w:val="24"/>
                <w:szCs w:val="24"/>
              </w:rPr>
              <w:t>受理情况</w:t>
            </w:r>
          </w:p>
        </w:tc>
        <w:tc>
          <w:tcPr>
            <w:tcW w:w="5137" w:type="dxa"/>
            <w:vAlign w:val="center"/>
          </w:tcPr>
          <w:p w:rsidR="005745EC" w:rsidRPr="00363091" w:rsidRDefault="00FE65AC" w:rsidP="00363091">
            <w:pPr>
              <w:rPr>
                <w:rFonts w:asciiTheme="minorEastAsia" w:hAnsiTheme="minorEastAsia"/>
                <w:sz w:val="24"/>
                <w:szCs w:val="24"/>
              </w:rPr>
            </w:pPr>
            <w:r w:rsidRPr="00363091">
              <w:rPr>
                <w:rFonts w:asciiTheme="minorEastAsia" w:hAnsiTheme="minorEastAsia" w:hint="eastAsia"/>
                <w:sz w:val="24"/>
                <w:szCs w:val="24"/>
              </w:rPr>
              <w:t>受案法院</w:t>
            </w:r>
          </w:p>
          <w:p w:rsidR="00FE65AC" w:rsidRPr="00363091" w:rsidRDefault="00FE65AC" w:rsidP="00363091">
            <w:pPr>
              <w:rPr>
                <w:rFonts w:asciiTheme="minorEastAsia" w:hAnsiTheme="minorEastAsia"/>
                <w:sz w:val="24"/>
                <w:szCs w:val="24"/>
              </w:rPr>
            </w:pPr>
            <w:r w:rsidRPr="00363091">
              <w:rPr>
                <w:rFonts w:asciiTheme="minorEastAsia" w:hAnsiTheme="minorEastAsia" w:hint="eastAsia"/>
                <w:sz w:val="24"/>
                <w:szCs w:val="24"/>
              </w:rPr>
              <w:t>受理时间及案号</w:t>
            </w:r>
          </w:p>
          <w:p w:rsidR="00FE65AC" w:rsidRPr="00363091" w:rsidRDefault="00FE65AC" w:rsidP="00363091">
            <w:pPr>
              <w:rPr>
                <w:rFonts w:asciiTheme="minorEastAsia" w:hAnsiTheme="minorEastAsia"/>
                <w:sz w:val="24"/>
                <w:szCs w:val="24"/>
              </w:rPr>
            </w:pPr>
            <w:r w:rsidRPr="00363091">
              <w:rPr>
                <w:rFonts w:asciiTheme="minorEastAsia" w:hAnsiTheme="minorEastAsia" w:hint="eastAsia"/>
                <w:sz w:val="24"/>
                <w:szCs w:val="24"/>
              </w:rPr>
              <w:t>适用程序</w:t>
            </w:r>
          </w:p>
          <w:p w:rsidR="00FE65AC" w:rsidRPr="00363091" w:rsidRDefault="00FE65AC" w:rsidP="00363091">
            <w:pPr>
              <w:rPr>
                <w:rFonts w:asciiTheme="minorEastAsia" w:hAnsiTheme="minorEastAsia"/>
                <w:sz w:val="24"/>
                <w:szCs w:val="24"/>
              </w:rPr>
            </w:pPr>
            <w:r w:rsidRPr="00363091">
              <w:rPr>
                <w:rFonts w:asciiTheme="minorEastAsia" w:hAnsiTheme="minorEastAsia" w:hint="eastAsia"/>
                <w:sz w:val="24"/>
                <w:szCs w:val="24"/>
              </w:rPr>
              <w:t>程序转换（如有）</w:t>
            </w:r>
          </w:p>
        </w:tc>
      </w:tr>
      <w:tr w:rsidR="005745EC" w:rsidRPr="00363091" w:rsidTr="00363091">
        <w:trPr>
          <w:trHeight w:val="804"/>
        </w:trPr>
        <w:tc>
          <w:tcPr>
            <w:tcW w:w="1404" w:type="dxa"/>
            <w:vMerge/>
            <w:vAlign w:val="center"/>
          </w:tcPr>
          <w:p w:rsidR="005745EC" w:rsidRPr="00363091" w:rsidRDefault="005745EC" w:rsidP="00363091">
            <w:pPr>
              <w:rPr>
                <w:rFonts w:asciiTheme="minorEastAsia" w:hAnsiTheme="minorEastAsia"/>
                <w:sz w:val="24"/>
                <w:szCs w:val="24"/>
              </w:rPr>
            </w:pPr>
          </w:p>
        </w:tc>
        <w:tc>
          <w:tcPr>
            <w:tcW w:w="1753" w:type="dxa"/>
            <w:vAlign w:val="center"/>
          </w:tcPr>
          <w:p w:rsidR="005745EC" w:rsidRPr="00363091" w:rsidRDefault="00FE65AC" w:rsidP="00363091">
            <w:pPr>
              <w:jc w:val="center"/>
              <w:rPr>
                <w:rFonts w:asciiTheme="minorEastAsia" w:hAnsiTheme="minorEastAsia"/>
                <w:sz w:val="24"/>
                <w:szCs w:val="24"/>
              </w:rPr>
            </w:pPr>
            <w:r w:rsidRPr="00363091">
              <w:rPr>
                <w:rFonts w:asciiTheme="minorEastAsia" w:hAnsiTheme="minorEastAsia" w:hint="eastAsia"/>
                <w:sz w:val="24"/>
                <w:szCs w:val="24"/>
              </w:rPr>
              <w:t>合议庭</w:t>
            </w:r>
          </w:p>
        </w:tc>
        <w:tc>
          <w:tcPr>
            <w:tcW w:w="5137" w:type="dxa"/>
            <w:vAlign w:val="center"/>
          </w:tcPr>
          <w:p w:rsidR="005745EC" w:rsidRPr="00363091" w:rsidRDefault="005745EC" w:rsidP="00363091">
            <w:pPr>
              <w:rPr>
                <w:rFonts w:asciiTheme="minorEastAsia" w:hAnsiTheme="minorEastAsia"/>
                <w:sz w:val="24"/>
                <w:szCs w:val="24"/>
              </w:rPr>
            </w:pPr>
          </w:p>
        </w:tc>
      </w:tr>
      <w:tr w:rsidR="005745EC" w:rsidRPr="00363091" w:rsidTr="00363091">
        <w:trPr>
          <w:trHeight w:val="844"/>
        </w:trPr>
        <w:tc>
          <w:tcPr>
            <w:tcW w:w="1404" w:type="dxa"/>
            <w:vMerge/>
            <w:vAlign w:val="center"/>
          </w:tcPr>
          <w:p w:rsidR="005745EC" w:rsidRPr="00363091" w:rsidRDefault="005745EC" w:rsidP="00363091">
            <w:pPr>
              <w:rPr>
                <w:rFonts w:asciiTheme="minorEastAsia" w:hAnsiTheme="minorEastAsia"/>
                <w:sz w:val="24"/>
                <w:szCs w:val="24"/>
              </w:rPr>
            </w:pPr>
          </w:p>
        </w:tc>
        <w:tc>
          <w:tcPr>
            <w:tcW w:w="1753" w:type="dxa"/>
            <w:vAlign w:val="center"/>
          </w:tcPr>
          <w:p w:rsidR="005745EC" w:rsidRPr="00363091" w:rsidRDefault="00FE65AC" w:rsidP="00363091">
            <w:pPr>
              <w:jc w:val="center"/>
              <w:rPr>
                <w:rFonts w:asciiTheme="minorEastAsia" w:hAnsiTheme="minorEastAsia"/>
                <w:sz w:val="24"/>
                <w:szCs w:val="24"/>
              </w:rPr>
            </w:pPr>
            <w:r w:rsidRPr="00363091">
              <w:rPr>
                <w:rFonts w:asciiTheme="minorEastAsia" w:hAnsiTheme="minorEastAsia" w:hint="eastAsia"/>
                <w:sz w:val="24"/>
                <w:szCs w:val="24"/>
              </w:rPr>
              <w:t>审理进展</w:t>
            </w:r>
          </w:p>
        </w:tc>
        <w:tc>
          <w:tcPr>
            <w:tcW w:w="5137" w:type="dxa"/>
            <w:vAlign w:val="center"/>
          </w:tcPr>
          <w:p w:rsidR="005745EC" w:rsidRPr="00363091" w:rsidRDefault="005745EC" w:rsidP="00363091">
            <w:pPr>
              <w:rPr>
                <w:rFonts w:asciiTheme="minorEastAsia" w:hAnsiTheme="minorEastAsia"/>
                <w:sz w:val="24"/>
                <w:szCs w:val="24"/>
              </w:rPr>
            </w:pPr>
          </w:p>
        </w:tc>
      </w:tr>
      <w:tr w:rsidR="00FE65AC" w:rsidRPr="00363091" w:rsidTr="00363091">
        <w:trPr>
          <w:trHeight w:val="1201"/>
        </w:trPr>
        <w:tc>
          <w:tcPr>
            <w:tcW w:w="1404" w:type="dxa"/>
            <w:vMerge w:val="restart"/>
            <w:vAlign w:val="center"/>
          </w:tcPr>
          <w:p w:rsidR="00FE65AC" w:rsidRPr="00363091" w:rsidRDefault="00FE65AC" w:rsidP="00363091">
            <w:pPr>
              <w:jc w:val="center"/>
              <w:rPr>
                <w:rFonts w:asciiTheme="minorEastAsia" w:hAnsiTheme="minorEastAsia"/>
                <w:sz w:val="24"/>
                <w:szCs w:val="24"/>
              </w:rPr>
            </w:pPr>
            <w:r w:rsidRPr="00363091">
              <w:rPr>
                <w:rFonts w:asciiTheme="minorEastAsia" w:hAnsiTheme="minorEastAsia" w:hint="eastAsia"/>
                <w:sz w:val="24"/>
                <w:szCs w:val="24"/>
              </w:rPr>
              <w:t>管理人</w:t>
            </w:r>
          </w:p>
          <w:p w:rsidR="00363091" w:rsidRDefault="00FE65AC" w:rsidP="00363091">
            <w:pPr>
              <w:jc w:val="center"/>
              <w:rPr>
                <w:rFonts w:asciiTheme="minorEastAsia" w:hAnsiTheme="minorEastAsia"/>
                <w:sz w:val="24"/>
                <w:szCs w:val="24"/>
              </w:rPr>
            </w:pPr>
            <w:r w:rsidRPr="00363091">
              <w:rPr>
                <w:rFonts w:asciiTheme="minorEastAsia" w:hAnsiTheme="minorEastAsia" w:hint="eastAsia"/>
                <w:sz w:val="24"/>
                <w:szCs w:val="24"/>
              </w:rPr>
              <w:t>履职情况</w:t>
            </w:r>
          </w:p>
          <w:p w:rsidR="00FE65AC" w:rsidRPr="00363091" w:rsidRDefault="00FE65AC" w:rsidP="00363091">
            <w:pPr>
              <w:jc w:val="center"/>
              <w:rPr>
                <w:rFonts w:asciiTheme="minorEastAsia" w:hAnsiTheme="minorEastAsia"/>
                <w:sz w:val="24"/>
                <w:szCs w:val="24"/>
              </w:rPr>
            </w:pPr>
            <w:r w:rsidRPr="00363091">
              <w:rPr>
                <w:rFonts w:asciiTheme="minorEastAsia" w:hAnsiTheme="minorEastAsia" w:hint="eastAsia"/>
                <w:sz w:val="24"/>
                <w:szCs w:val="24"/>
              </w:rPr>
              <w:t>自我评价</w:t>
            </w:r>
          </w:p>
        </w:tc>
        <w:tc>
          <w:tcPr>
            <w:tcW w:w="1753" w:type="dxa"/>
            <w:vAlign w:val="center"/>
          </w:tcPr>
          <w:p w:rsidR="00FE65AC" w:rsidRPr="00363091" w:rsidRDefault="00FE65AC" w:rsidP="00363091">
            <w:pPr>
              <w:jc w:val="center"/>
              <w:rPr>
                <w:rFonts w:asciiTheme="minorEastAsia" w:hAnsiTheme="minorEastAsia"/>
                <w:sz w:val="24"/>
                <w:szCs w:val="24"/>
              </w:rPr>
            </w:pPr>
            <w:r w:rsidRPr="00363091">
              <w:rPr>
                <w:rFonts w:asciiTheme="minorEastAsia" w:hAnsiTheme="minorEastAsia" w:hint="eastAsia"/>
                <w:sz w:val="24"/>
                <w:szCs w:val="24"/>
              </w:rPr>
              <w:t>管理人团队</w:t>
            </w:r>
          </w:p>
        </w:tc>
        <w:tc>
          <w:tcPr>
            <w:tcW w:w="5137" w:type="dxa"/>
            <w:vAlign w:val="center"/>
          </w:tcPr>
          <w:p w:rsidR="00FE65AC" w:rsidRPr="00363091" w:rsidRDefault="00FE65AC" w:rsidP="00363091">
            <w:pPr>
              <w:rPr>
                <w:rFonts w:asciiTheme="minorEastAsia" w:hAnsiTheme="minorEastAsia"/>
                <w:sz w:val="24"/>
                <w:szCs w:val="24"/>
              </w:rPr>
            </w:pPr>
            <w:r w:rsidRPr="00363091">
              <w:rPr>
                <w:rFonts w:asciiTheme="minorEastAsia" w:hAnsiTheme="minorEastAsia" w:hint="eastAsia"/>
                <w:sz w:val="24"/>
                <w:szCs w:val="24"/>
              </w:rPr>
              <w:t>负责人</w:t>
            </w:r>
          </w:p>
          <w:p w:rsidR="00FE65AC" w:rsidRPr="00363091" w:rsidRDefault="00FE65AC" w:rsidP="00363091">
            <w:pPr>
              <w:rPr>
                <w:rFonts w:asciiTheme="minorEastAsia" w:hAnsiTheme="minorEastAsia"/>
                <w:sz w:val="24"/>
                <w:szCs w:val="24"/>
              </w:rPr>
            </w:pPr>
            <w:r w:rsidRPr="00363091">
              <w:rPr>
                <w:rFonts w:asciiTheme="minorEastAsia" w:hAnsiTheme="minorEastAsia" w:hint="eastAsia"/>
                <w:sz w:val="24"/>
                <w:szCs w:val="24"/>
              </w:rPr>
              <w:t>其他组成人员</w:t>
            </w:r>
          </w:p>
          <w:p w:rsidR="00FE65AC" w:rsidRPr="00363091" w:rsidRDefault="00FE65AC" w:rsidP="00363091">
            <w:pPr>
              <w:rPr>
                <w:rFonts w:asciiTheme="minorEastAsia" w:hAnsiTheme="minorEastAsia"/>
                <w:sz w:val="24"/>
                <w:szCs w:val="24"/>
              </w:rPr>
            </w:pPr>
            <w:r w:rsidRPr="00363091">
              <w:rPr>
                <w:rFonts w:asciiTheme="minorEastAsia" w:hAnsiTheme="minorEastAsia" w:hint="eastAsia"/>
                <w:sz w:val="24"/>
                <w:szCs w:val="24"/>
              </w:rPr>
              <w:t>联系电话</w:t>
            </w:r>
          </w:p>
        </w:tc>
      </w:tr>
      <w:tr w:rsidR="00FE65AC" w:rsidRPr="00363091" w:rsidTr="00363091">
        <w:trPr>
          <w:trHeight w:val="1116"/>
        </w:trPr>
        <w:tc>
          <w:tcPr>
            <w:tcW w:w="1404" w:type="dxa"/>
            <w:vMerge/>
            <w:vAlign w:val="center"/>
          </w:tcPr>
          <w:p w:rsidR="00FE65AC" w:rsidRPr="00363091" w:rsidRDefault="00FE65AC" w:rsidP="00363091">
            <w:pPr>
              <w:rPr>
                <w:rFonts w:asciiTheme="minorEastAsia" w:hAnsiTheme="minorEastAsia"/>
                <w:sz w:val="24"/>
                <w:szCs w:val="24"/>
              </w:rPr>
            </w:pPr>
          </w:p>
        </w:tc>
        <w:tc>
          <w:tcPr>
            <w:tcW w:w="1753" w:type="dxa"/>
            <w:vAlign w:val="center"/>
          </w:tcPr>
          <w:p w:rsidR="00FE65AC" w:rsidRPr="00363091" w:rsidRDefault="00FE65AC" w:rsidP="00363091">
            <w:pPr>
              <w:jc w:val="center"/>
              <w:rPr>
                <w:rFonts w:asciiTheme="minorEastAsia" w:hAnsiTheme="minorEastAsia"/>
                <w:sz w:val="24"/>
                <w:szCs w:val="24"/>
              </w:rPr>
            </w:pPr>
            <w:r w:rsidRPr="00363091">
              <w:rPr>
                <w:rFonts w:asciiTheme="minorEastAsia" w:hAnsiTheme="minorEastAsia" w:hint="eastAsia"/>
                <w:sz w:val="24"/>
                <w:szCs w:val="24"/>
              </w:rPr>
              <w:t>委托中介</w:t>
            </w:r>
          </w:p>
          <w:p w:rsidR="00FE65AC" w:rsidRPr="00363091" w:rsidRDefault="00FE65AC" w:rsidP="00363091">
            <w:pPr>
              <w:jc w:val="center"/>
              <w:rPr>
                <w:rFonts w:asciiTheme="minorEastAsia" w:hAnsiTheme="minorEastAsia"/>
                <w:sz w:val="24"/>
                <w:szCs w:val="24"/>
              </w:rPr>
            </w:pPr>
            <w:r w:rsidRPr="00363091">
              <w:rPr>
                <w:rFonts w:asciiTheme="minorEastAsia" w:hAnsiTheme="minorEastAsia" w:hint="eastAsia"/>
                <w:sz w:val="24"/>
                <w:szCs w:val="24"/>
              </w:rPr>
              <w:t>机构情况</w:t>
            </w:r>
          </w:p>
        </w:tc>
        <w:tc>
          <w:tcPr>
            <w:tcW w:w="5137" w:type="dxa"/>
            <w:vAlign w:val="center"/>
          </w:tcPr>
          <w:p w:rsidR="00FE65AC" w:rsidRPr="00363091" w:rsidRDefault="00FE65AC" w:rsidP="00363091">
            <w:pPr>
              <w:rPr>
                <w:rFonts w:asciiTheme="minorEastAsia" w:hAnsiTheme="minorEastAsia"/>
                <w:sz w:val="24"/>
                <w:szCs w:val="24"/>
              </w:rPr>
            </w:pPr>
            <w:r w:rsidRPr="00363091">
              <w:rPr>
                <w:rFonts w:asciiTheme="minorEastAsia" w:hAnsiTheme="minorEastAsia" w:hint="eastAsia"/>
                <w:sz w:val="24"/>
                <w:szCs w:val="24"/>
              </w:rPr>
              <w:t>包括：中介机构名称及委托事项</w:t>
            </w:r>
          </w:p>
        </w:tc>
      </w:tr>
      <w:tr w:rsidR="00FE65AC" w:rsidRPr="00363091" w:rsidTr="00363091">
        <w:trPr>
          <w:trHeight w:val="1106"/>
        </w:trPr>
        <w:tc>
          <w:tcPr>
            <w:tcW w:w="1404" w:type="dxa"/>
            <w:vMerge/>
            <w:vAlign w:val="center"/>
          </w:tcPr>
          <w:p w:rsidR="00FE65AC" w:rsidRPr="00363091" w:rsidRDefault="00FE65AC" w:rsidP="00363091">
            <w:pPr>
              <w:rPr>
                <w:rFonts w:asciiTheme="minorEastAsia" w:hAnsiTheme="minorEastAsia"/>
                <w:sz w:val="24"/>
                <w:szCs w:val="24"/>
              </w:rPr>
            </w:pPr>
          </w:p>
        </w:tc>
        <w:tc>
          <w:tcPr>
            <w:tcW w:w="1753" w:type="dxa"/>
            <w:vAlign w:val="center"/>
          </w:tcPr>
          <w:p w:rsidR="00FE65AC" w:rsidRPr="00363091" w:rsidRDefault="00FE65AC" w:rsidP="00363091">
            <w:pPr>
              <w:jc w:val="center"/>
              <w:rPr>
                <w:rFonts w:asciiTheme="minorEastAsia" w:hAnsiTheme="minorEastAsia"/>
                <w:sz w:val="24"/>
                <w:szCs w:val="24"/>
              </w:rPr>
            </w:pPr>
            <w:r w:rsidRPr="00363091">
              <w:rPr>
                <w:rFonts w:asciiTheme="minorEastAsia" w:hAnsiTheme="minorEastAsia" w:hint="eastAsia"/>
                <w:sz w:val="24"/>
                <w:szCs w:val="24"/>
              </w:rPr>
              <w:t>履职情况</w:t>
            </w:r>
          </w:p>
        </w:tc>
        <w:tc>
          <w:tcPr>
            <w:tcW w:w="5137" w:type="dxa"/>
            <w:vAlign w:val="center"/>
          </w:tcPr>
          <w:p w:rsidR="00FE65AC" w:rsidRPr="00363091" w:rsidRDefault="00FE65AC" w:rsidP="00363091">
            <w:pPr>
              <w:rPr>
                <w:rFonts w:asciiTheme="minorEastAsia" w:hAnsiTheme="minorEastAsia"/>
                <w:sz w:val="24"/>
                <w:szCs w:val="24"/>
              </w:rPr>
            </w:pPr>
          </w:p>
        </w:tc>
      </w:tr>
      <w:tr w:rsidR="00FE65AC" w:rsidRPr="00363091" w:rsidTr="00363091">
        <w:trPr>
          <w:trHeight w:val="1092"/>
        </w:trPr>
        <w:tc>
          <w:tcPr>
            <w:tcW w:w="1404" w:type="dxa"/>
            <w:vMerge/>
            <w:vAlign w:val="center"/>
          </w:tcPr>
          <w:p w:rsidR="00FE65AC" w:rsidRPr="00363091" w:rsidRDefault="00FE65AC" w:rsidP="00363091">
            <w:pPr>
              <w:rPr>
                <w:rFonts w:asciiTheme="minorEastAsia" w:hAnsiTheme="minorEastAsia"/>
                <w:sz w:val="24"/>
                <w:szCs w:val="24"/>
              </w:rPr>
            </w:pPr>
          </w:p>
        </w:tc>
        <w:tc>
          <w:tcPr>
            <w:tcW w:w="1753" w:type="dxa"/>
            <w:vAlign w:val="center"/>
          </w:tcPr>
          <w:p w:rsidR="00FE65AC" w:rsidRPr="00363091" w:rsidRDefault="00FE65AC" w:rsidP="00363091">
            <w:pPr>
              <w:jc w:val="center"/>
              <w:rPr>
                <w:rFonts w:asciiTheme="minorEastAsia" w:hAnsiTheme="minorEastAsia"/>
                <w:sz w:val="24"/>
                <w:szCs w:val="24"/>
              </w:rPr>
            </w:pPr>
            <w:r w:rsidRPr="00363091">
              <w:rPr>
                <w:rFonts w:asciiTheme="minorEastAsia" w:hAnsiTheme="minorEastAsia" w:hint="eastAsia"/>
                <w:sz w:val="24"/>
                <w:szCs w:val="24"/>
              </w:rPr>
              <w:t>自我评价</w:t>
            </w:r>
          </w:p>
        </w:tc>
        <w:tc>
          <w:tcPr>
            <w:tcW w:w="5137" w:type="dxa"/>
            <w:vAlign w:val="center"/>
          </w:tcPr>
          <w:p w:rsidR="00FE65AC" w:rsidRPr="00363091" w:rsidRDefault="00FE65AC" w:rsidP="00363091">
            <w:pPr>
              <w:rPr>
                <w:rFonts w:asciiTheme="minorEastAsia" w:hAnsiTheme="minorEastAsia"/>
                <w:sz w:val="24"/>
                <w:szCs w:val="24"/>
              </w:rPr>
            </w:pPr>
          </w:p>
        </w:tc>
      </w:tr>
      <w:tr w:rsidR="005745EC" w:rsidRPr="00363091" w:rsidTr="00363091">
        <w:trPr>
          <w:trHeight w:val="1511"/>
        </w:trPr>
        <w:tc>
          <w:tcPr>
            <w:tcW w:w="1404" w:type="dxa"/>
            <w:vAlign w:val="center"/>
          </w:tcPr>
          <w:p w:rsidR="00FE65AC" w:rsidRPr="00363091" w:rsidRDefault="00FE65AC" w:rsidP="00363091">
            <w:pPr>
              <w:jc w:val="center"/>
              <w:rPr>
                <w:rFonts w:asciiTheme="minorEastAsia" w:hAnsiTheme="minorEastAsia"/>
                <w:sz w:val="24"/>
                <w:szCs w:val="24"/>
              </w:rPr>
            </w:pPr>
            <w:r w:rsidRPr="00363091">
              <w:rPr>
                <w:rFonts w:asciiTheme="minorEastAsia" w:hAnsiTheme="minorEastAsia" w:hint="eastAsia"/>
                <w:sz w:val="24"/>
                <w:szCs w:val="24"/>
              </w:rPr>
              <w:t>合议庭</w:t>
            </w:r>
          </w:p>
          <w:p w:rsidR="005745EC" w:rsidRPr="00363091" w:rsidRDefault="00FE65AC" w:rsidP="00363091">
            <w:pPr>
              <w:jc w:val="center"/>
              <w:rPr>
                <w:rFonts w:asciiTheme="minorEastAsia" w:hAnsiTheme="minorEastAsia"/>
                <w:sz w:val="24"/>
                <w:szCs w:val="24"/>
              </w:rPr>
            </w:pPr>
            <w:r w:rsidRPr="00363091">
              <w:rPr>
                <w:rFonts w:asciiTheme="minorEastAsia" w:hAnsiTheme="minorEastAsia" w:hint="eastAsia"/>
                <w:sz w:val="24"/>
                <w:szCs w:val="24"/>
              </w:rPr>
              <w:t>评价意见</w:t>
            </w:r>
          </w:p>
        </w:tc>
        <w:tc>
          <w:tcPr>
            <w:tcW w:w="6890" w:type="dxa"/>
            <w:gridSpan w:val="2"/>
            <w:vAlign w:val="center"/>
          </w:tcPr>
          <w:p w:rsidR="005745EC" w:rsidRPr="00363091" w:rsidRDefault="005745EC" w:rsidP="00363091">
            <w:pPr>
              <w:rPr>
                <w:rFonts w:asciiTheme="minorEastAsia" w:hAnsiTheme="minorEastAsia"/>
                <w:sz w:val="24"/>
                <w:szCs w:val="24"/>
              </w:rPr>
            </w:pPr>
          </w:p>
          <w:p w:rsidR="008D48C2" w:rsidRPr="00363091" w:rsidRDefault="008D48C2" w:rsidP="00363091">
            <w:pPr>
              <w:rPr>
                <w:rFonts w:asciiTheme="minorEastAsia" w:hAnsiTheme="minorEastAsia"/>
                <w:sz w:val="24"/>
                <w:szCs w:val="24"/>
              </w:rPr>
            </w:pPr>
          </w:p>
          <w:p w:rsidR="008D48C2" w:rsidRPr="00363091" w:rsidRDefault="008D48C2" w:rsidP="00363091">
            <w:pPr>
              <w:rPr>
                <w:rFonts w:asciiTheme="minorEastAsia" w:hAnsiTheme="minorEastAsia"/>
                <w:sz w:val="24"/>
                <w:szCs w:val="24"/>
              </w:rPr>
            </w:pPr>
          </w:p>
          <w:p w:rsidR="00FE65AC" w:rsidRPr="00363091" w:rsidRDefault="00FE65AC" w:rsidP="00363091">
            <w:pPr>
              <w:ind w:firstLineChars="650" w:firstLine="1560"/>
              <w:rPr>
                <w:rFonts w:asciiTheme="minorEastAsia" w:hAnsiTheme="minorEastAsia"/>
                <w:sz w:val="24"/>
                <w:szCs w:val="24"/>
              </w:rPr>
            </w:pPr>
            <w:r w:rsidRPr="00363091">
              <w:rPr>
                <w:rFonts w:asciiTheme="minorEastAsia" w:hAnsiTheme="minorEastAsia" w:hint="eastAsia"/>
                <w:sz w:val="24"/>
                <w:szCs w:val="24"/>
              </w:rPr>
              <w:t>合议庭成员签字：</w:t>
            </w:r>
          </w:p>
        </w:tc>
      </w:tr>
    </w:tbl>
    <w:p w:rsidR="000B6F2E" w:rsidRPr="00363091" w:rsidRDefault="000B6F2E" w:rsidP="008D48C2">
      <w:pPr>
        <w:rPr>
          <w:rFonts w:ascii="仿宋_GB2312" w:eastAsia="仿宋_GB2312" w:hAnsiTheme="minorEastAsia"/>
          <w:sz w:val="32"/>
          <w:szCs w:val="32"/>
        </w:rPr>
      </w:pPr>
      <w:r w:rsidRPr="00363091">
        <w:rPr>
          <w:rFonts w:ascii="仿宋_GB2312" w:eastAsia="仿宋_GB2312" w:hAnsiTheme="minorEastAsia" w:hint="eastAsia"/>
          <w:sz w:val="32"/>
          <w:szCs w:val="32"/>
        </w:rPr>
        <w:lastRenderedPageBreak/>
        <w:t>附件2</w:t>
      </w:r>
      <w:bookmarkStart w:id="1" w:name="_GoBack"/>
      <w:bookmarkEnd w:id="1"/>
    </w:p>
    <w:p w:rsidR="00A55E16" w:rsidRPr="00363091" w:rsidRDefault="00A55E16" w:rsidP="008D48C2">
      <w:pPr>
        <w:jc w:val="center"/>
        <w:rPr>
          <w:rFonts w:ascii="方正小标宋简体" w:eastAsia="方正小标宋简体"/>
          <w:sz w:val="44"/>
          <w:szCs w:val="44"/>
        </w:rPr>
      </w:pPr>
      <w:r w:rsidRPr="00363091">
        <w:rPr>
          <w:rFonts w:ascii="方正小标宋简体" w:eastAsia="方正小标宋简体" w:hint="eastAsia"/>
          <w:sz w:val="44"/>
          <w:szCs w:val="44"/>
        </w:rPr>
        <w:t>管理人考核年度综合评价表</w:t>
      </w:r>
    </w:p>
    <w:p w:rsidR="00A55E16" w:rsidRPr="008D48C2" w:rsidRDefault="00A55E16" w:rsidP="008D48C2">
      <w:pPr>
        <w:rPr>
          <w:sz w:val="24"/>
          <w:szCs w:val="24"/>
        </w:rPr>
      </w:pPr>
      <w:r w:rsidRPr="008D48C2">
        <w:rPr>
          <w:rFonts w:hint="eastAsia"/>
          <w:sz w:val="24"/>
          <w:szCs w:val="24"/>
        </w:rPr>
        <w:t>1.</w:t>
      </w:r>
      <w:r w:rsidRPr="008D48C2">
        <w:rPr>
          <w:rFonts w:hint="eastAsia"/>
          <w:sz w:val="24"/>
          <w:szCs w:val="24"/>
        </w:rPr>
        <w:t>中介机构基本情况</w:t>
      </w:r>
    </w:p>
    <w:tbl>
      <w:tblPr>
        <w:tblW w:w="8391"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1"/>
        <w:gridCol w:w="567"/>
        <w:gridCol w:w="1185"/>
        <w:gridCol w:w="5088"/>
      </w:tblGrid>
      <w:tr w:rsidR="00A55E16" w:rsidRPr="008D48C2" w:rsidTr="00D22958">
        <w:trPr>
          <w:trHeight w:val="378"/>
        </w:trPr>
        <w:tc>
          <w:tcPr>
            <w:tcW w:w="1551" w:type="dxa"/>
            <w:vAlign w:val="center"/>
          </w:tcPr>
          <w:p w:rsidR="00A55E16" w:rsidRPr="008D48C2" w:rsidRDefault="00A55E16" w:rsidP="008D48C2">
            <w:pPr>
              <w:jc w:val="center"/>
              <w:rPr>
                <w:sz w:val="24"/>
                <w:szCs w:val="24"/>
              </w:rPr>
            </w:pPr>
            <w:r w:rsidRPr="008D48C2">
              <w:rPr>
                <w:rFonts w:hint="eastAsia"/>
                <w:sz w:val="24"/>
                <w:szCs w:val="24"/>
              </w:rPr>
              <w:t>名称</w:t>
            </w:r>
          </w:p>
        </w:tc>
        <w:tc>
          <w:tcPr>
            <w:tcW w:w="6840" w:type="dxa"/>
            <w:gridSpan w:val="3"/>
          </w:tcPr>
          <w:p w:rsidR="00A55E16" w:rsidRPr="008D48C2" w:rsidRDefault="00A55E16" w:rsidP="008D48C2">
            <w:pPr>
              <w:rPr>
                <w:sz w:val="24"/>
                <w:szCs w:val="24"/>
              </w:rPr>
            </w:pPr>
          </w:p>
        </w:tc>
      </w:tr>
      <w:tr w:rsidR="00A55E16" w:rsidRPr="008D48C2" w:rsidTr="00D22958">
        <w:trPr>
          <w:trHeight w:val="413"/>
        </w:trPr>
        <w:tc>
          <w:tcPr>
            <w:tcW w:w="1551" w:type="dxa"/>
            <w:vAlign w:val="center"/>
          </w:tcPr>
          <w:p w:rsidR="00A55E16" w:rsidRPr="008D48C2" w:rsidRDefault="00A55E16" w:rsidP="008D48C2">
            <w:pPr>
              <w:jc w:val="center"/>
              <w:rPr>
                <w:sz w:val="24"/>
                <w:szCs w:val="24"/>
              </w:rPr>
            </w:pPr>
            <w:r w:rsidRPr="008D48C2">
              <w:rPr>
                <w:rFonts w:hint="eastAsia"/>
                <w:sz w:val="24"/>
                <w:szCs w:val="24"/>
              </w:rPr>
              <w:t>地址</w:t>
            </w:r>
          </w:p>
        </w:tc>
        <w:tc>
          <w:tcPr>
            <w:tcW w:w="6840" w:type="dxa"/>
            <w:gridSpan w:val="3"/>
          </w:tcPr>
          <w:p w:rsidR="00A55E16" w:rsidRPr="008D48C2" w:rsidRDefault="00A55E16" w:rsidP="008D48C2">
            <w:pPr>
              <w:rPr>
                <w:sz w:val="24"/>
                <w:szCs w:val="24"/>
              </w:rPr>
            </w:pPr>
          </w:p>
        </w:tc>
      </w:tr>
      <w:tr w:rsidR="00A55E16" w:rsidRPr="008D48C2" w:rsidTr="00D22958">
        <w:trPr>
          <w:trHeight w:val="433"/>
        </w:trPr>
        <w:tc>
          <w:tcPr>
            <w:tcW w:w="1551" w:type="dxa"/>
            <w:vAlign w:val="center"/>
          </w:tcPr>
          <w:p w:rsidR="00A55E16" w:rsidRPr="008D48C2" w:rsidRDefault="00A55E16" w:rsidP="008D48C2">
            <w:pPr>
              <w:jc w:val="center"/>
              <w:rPr>
                <w:sz w:val="24"/>
                <w:szCs w:val="24"/>
              </w:rPr>
            </w:pPr>
            <w:r w:rsidRPr="008D48C2">
              <w:rPr>
                <w:rFonts w:hint="eastAsia"/>
                <w:sz w:val="24"/>
                <w:szCs w:val="24"/>
              </w:rPr>
              <w:t>负责人</w:t>
            </w:r>
          </w:p>
        </w:tc>
        <w:tc>
          <w:tcPr>
            <w:tcW w:w="6840" w:type="dxa"/>
            <w:gridSpan w:val="3"/>
          </w:tcPr>
          <w:p w:rsidR="00A55E16" w:rsidRPr="008D48C2" w:rsidRDefault="00A55E16" w:rsidP="008D48C2">
            <w:pPr>
              <w:rPr>
                <w:sz w:val="24"/>
                <w:szCs w:val="24"/>
              </w:rPr>
            </w:pPr>
          </w:p>
        </w:tc>
      </w:tr>
      <w:tr w:rsidR="00A55E16" w:rsidRPr="008D48C2" w:rsidTr="00D22958">
        <w:trPr>
          <w:trHeight w:val="411"/>
        </w:trPr>
        <w:tc>
          <w:tcPr>
            <w:tcW w:w="1551" w:type="dxa"/>
            <w:tcBorders>
              <w:left w:val="single" w:sz="4" w:space="0" w:color="auto"/>
              <w:bottom w:val="single" w:sz="4" w:space="0" w:color="auto"/>
            </w:tcBorders>
            <w:vAlign w:val="center"/>
          </w:tcPr>
          <w:p w:rsidR="00A55E16" w:rsidRPr="008D48C2" w:rsidRDefault="00A55E16" w:rsidP="008D48C2">
            <w:pPr>
              <w:jc w:val="center"/>
              <w:rPr>
                <w:sz w:val="24"/>
                <w:szCs w:val="24"/>
              </w:rPr>
            </w:pPr>
            <w:r w:rsidRPr="008D48C2">
              <w:rPr>
                <w:rFonts w:hint="eastAsia"/>
                <w:sz w:val="24"/>
                <w:szCs w:val="24"/>
              </w:rPr>
              <w:t>联系电话</w:t>
            </w:r>
          </w:p>
        </w:tc>
        <w:tc>
          <w:tcPr>
            <w:tcW w:w="6840" w:type="dxa"/>
            <w:gridSpan w:val="3"/>
            <w:tcBorders>
              <w:bottom w:val="single" w:sz="4" w:space="0" w:color="auto"/>
            </w:tcBorders>
          </w:tcPr>
          <w:p w:rsidR="00A55E16" w:rsidRPr="008D48C2" w:rsidRDefault="00A55E16" w:rsidP="008D48C2">
            <w:pPr>
              <w:rPr>
                <w:sz w:val="24"/>
                <w:szCs w:val="24"/>
              </w:rPr>
            </w:pPr>
          </w:p>
        </w:tc>
      </w:tr>
      <w:tr w:rsidR="00363091" w:rsidRPr="008D48C2" w:rsidTr="00D22958">
        <w:trPr>
          <w:trHeight w:val="28"/>
        </w:trPr>
        <w:tc>
          <w:tcPr>
            <w:tcW w:w="8391" w:type="dxa"/>
            <w:gridSpan w:val="4"/>
            <w:tcBorders>
              <w:left w:val="nil"/>
              <w:bottom w:val="nil"/>
              <w:right w:val="nil"/>
            </w:tcBorders>
          </w:tcPr>
          <w:p w:rsidR="00363091" w:rsidRPr="008D48C2" w:rsidRDefault="00363091" w:rsidP="00D57075">
            <w:pPr>
              <w:rPr>
                <w:sz w:val="24"/>
                <w:szCs w:val="24"/>
              </w:rPr>
            </w:pPr>
            <w:r w:rsidRPr="008D48C2">
              <w:rPr>
                <w:rFonts w:hint="eastAsia"/>
                <w:sz w:val="24"/>
                <w:szCs w:val="24"/>
              </w:rPr>
              <w:t>2.</w:t>
            </w:r>
            <w:r w:rsidRPr="008D48C2">
              <w:rPr>
                <w:rFonts w:hint="eastAsia"/>
                <w:sz w:val="24"/>
                <w:szCs w:val="24"/>
              </w:rPr>
              <w:t>中介机构考核情况</w:t>
            </w:r>
          </w:p>
        </w:tc>
      </w:tr>
      <w:tr w:rsidR="00363091" w:rsidRPr="008D48C2" w:rsidTr="00D22958">
        <w:trPr>
          <w:trHeight w:val="507"/>
        </w:trPr>
        <w:tc>
          <w:tcPr>
            <w:tcW w:w="1551" w:type="dxa"/>
            <w:tcBorders>
              <w:top w:val="single" w:sz="4" w:space="0" w:color="auto"/>
              <w:left w:val="single" w:sz="4" w:space="0" w:color="auto"/>
              <w:right w:val="single" w:sz="4" w:space="0" w:color="auto"/>
            </w:tcBorders>
            <w:vAlign w:val="center"/>
          </w:tcPr>
          <w:p w:rsidR="00363091" w:rsidRPr="008D48C2" w:rsidRDefault="00363091" w:rsidP="00627E71">
            <w:pPr>
              <w:jc w:val="center"/>
              <w:rPr>
                <w:sz w:val="24"/>
                <w:szCs w:val="24"/>
              </w:rPr>
            </w:pPr>
            <w:r w:rsidRPr="008D48C2">
              <w:rPr>
                <w:rFonts w:hint="eastAsia"/>
                <w:sz w:val="24"/>
                <w:szCs w:val="24"/>
              </w:rPr>
              <w:t>考核年度</w:t>
            </w:r>
          </w:p>
        </w:tc>
        <w:tc>
          <w:tcPr>
            <w:tcW w:w="6840" w:type="dxa"/>
            <w:gridSpan w:val="3"/>
            <w:tcBorders>
              <w:top w:val="single" w:sz="4" w:space="0" w:color="auto"/>
              <w:left w:val="single" w:sz="4" w:space="0" w:color="auto"/>
              <w:right w:val="single" w:sz="4" w:space="0" w:color="auto"/>
            </w:tcBorders>
          </w:tcPr>
          <w:p w:rsidR="00363091" w:rsidRPr="008D48C2" w:rsidRDefault="00363091" w:rsidP="008D48C2">
            <w:pPr>
              <w:rPr>
                <w:sz w:val="24"/>
                <w:szCs w:val="24"/>
              </w:rPr>
            </w:pPr>
          </w:p>
        </w:tc>
      </w:tr>
      <w:tr w:rsidR="00363091" w:rsidRPr="008D48C2" w:rsidTr="00D22958">
        <w:trPr>
          <w:trHeight w:val="976"/>
        </w:trPr>
        <w:tc>
          <w:tcPr>
            <w:tcW w:w="1551" w:type="dxa"/>
            <w:tcBorders>
              <w:top w:val="single" w:sz="4" w:space="0" w:color="auto"/>
              <w:left w:val="single" w:sz="4" w:space="0" w:color="auto"/>
              <w:right w:val="single" w:sz="4" w:space="0" w:color="auto"/>
            </w:tcBorders>
            <w:vAlign w:val="center"/>
          </w:tcPr>
          <w:p w:rsidR="00627E71" w:rsidRDefault="00363091" w:rsidP="00627E71">
            <w:pPr>
              <w:jc w:val="center"/>
              <w:rPr>
                <w:sz w:val="24"/>
                <w:szCs w:val="24"/>
              </w:rPr>
            </w:pPr>
            <w:r w:rsidRPr="008D48C2">
              <w:rPr>
                <w:rFonts w:hint="eastAsia"/>
                <w:sz w:val="24"/>
                <w:szCs w:val="24"/>
              </w:rPr>
              <w:t>考核年度</w:t>
            </w:r>
          </w:p>
          <w:p w:rsidR="00627E71" w:rsidRDefault="00363091" w:rsidP="00627E71">
            <w:pPr>
              <w:jc w:val="center"/>
              <w:rPr>
                <w:sz w:val="24"/>
                <w:szCs w:val="24"/>
              </w:rPr>
            </w:pPr>
            <w:r w:rsidRPr="008D48C2">
              <w:rPr>
                <w:rFonts w:hint="eastAsia"/>
                <w:sz w:val="24"/>
                <w:szCs w:val="24"/>
              </w:rPr>
              <w:t>机构规模</w:t>
            </w:r>
          </w:p>
          <w:p w:rsidR="00363091" w:rsidRPr="008D48C2" w:rsidRDefault="00363091" w:rsidP="00627E71">
            <w:pPr>
              <w:jc w:val="center"/>
              <w:rPr>
                <w:sz w:val="24"/>
                <w:szCs w:val="24"/>
              </w:rPr>
            </w:pPr>
            <w:r w:rsidRPr="008D48C2">
              <w:rPr>
                <w:rFonts w:hint="eastAsia"/>
                <w:sz w:val="24"/>
                <w:szCs w:val="24"/>
              </w:rPr>
              <w:t>变化情况</w:t>
            </w:r>
          </w:p>
        </w:tc>
        <w:tc>
          <w:tcPr>
            <w:tcW w:w="6840" w:type="dxa"/>
            <w:gridSpan w:val="3"/>
            <w:tcBorders>
              <w:top w:val="single" w:sz="4" w:space="0" w:color="auto"/>
              <w:left w:val="single" w:sz="4" w:space="0" w:color="auto"/>
              <w:right w:val="single" w:sz="4" w:space="0" w:color="auto"/>
            </w:tcBorders>
          </w:tcPr>
          <w:p w:rsidR="00363091" w:rsidRPr="008D48C2" w:rsidRDefault="00363091" w:rsidP="008D48C2">
            <w:pPr>
              <w:rPr>
                <w:sz w:val="24"/>
                <w:szCs w:val="24"/>
              </w:rPr>
            </w:pPr>
          </w:p>
        </w:tc>
      </w:tr>
      <w:tr w:rsidR="00363091" w:rsidRPr="008D48C2" w:rsidTr="00D22958">
        <w:trPr>
          <w:trHeight w:val="995"/>
        </w:trPr>
        <w:tc>
          <w:tcPr>
            <w:tcW w:w="1551" w:type="dxa"/>
            <w:tcBorders>
              <w:top w:val="single" w:sz="4" w:space="0" w:color="auto"/>
              <w:left w:val="single" w:sz="4" w:space="0" w:color="auto"/>
              <w:right w:val="single" w:sz="4" w:space="0" w:color="auto"/>
            </w:tcBorders>
            <w:vAlign w:val="center"/>
          </w:tcPr>
          <w:p w:rsidR="00627E71" w:rsidRDefault="00363091" w:rsidP="00627E71">
            <w:pPr>
              <w:jc w:val="center"/>
              <w:rPr>
                <w:sz w:val="24"/>
                <w:szCs w:val="24"/>
              </w:rPr>
            </w:pPr>
            <w:r w:rsidRPr="008D48C2">
              <w:rPr>
                <w:rFonts w:hint="eastAsia"/>
                <w:sz w:val="24"/>
                <w:szCs w:val="24"/>
              </w:rPr>
              <w:t>考核年度</w:t>
            </w:r>
          </w:p>
          <w:p w:rsidR="00627E71" w:rsidRDefault="00363091" w:rsidP="00627E71">
            <w:pPr>
              <w:jc w:val="center"/>
              <w:rPr>
                <w:sz w:val="24"/>
                <w:szCs w:val="24"/>
              </w:rPr>
            </w:pPr>
            <w:r w:rsidRPr="008D48C2">
              <w:rPr>
                <w:rFonts w:hint="eastAsia"/>
                <w:sz w:val="24"/>
                <w:szCs w:val="24"/>
              </w:rPr>
              <w:t>专业人员</w:t>
            </w:r>
          </w:p>
          <w:p w:rsidR="00627E71" w:rsidRDefault="00363091" w:rsidP="00627E71">
            <w:pPr>
              <w:jc w:val="center"/>
              <w:rPr>
                <w:sz w:val="24"/>
                <w:szCs w:val="24"/>
              </w:rPr>
            </w:pPr>
            <w:r w:rsidRPr="008D48C2">
              <w:rPr>
                <w:rFonts w:hint="eastAsia"/>
                <w:sz w:val="24"/>
                <w:szCs w:val="24"/>
              </w:rPr>
              <w:t>队伍建设</w:t>
            </w:r>
          </w:p>
          <w:p w:rsidR="00363091" w:rsidRPr="008D48C2" w:rsidRDefault="00363091" w:rsidP="00627E71">
            <w:pPr>
              <w:jc w:val="center"/>
              <w:rPr>
                <w:sz w:val="24"/>
                <w:szCs w:val="24"/>
              </w:rPr>
            </w:pPr>
            <w:r w:rsidRPr="008D48C2">
              <w:rPr>
                <w:rFonts w:hint="eastAsia"/>
                <w:sz w:val="24"/>
                <w:szCs w:val="24"/>
              </w:rPr>
              <w:t>情况</w:t>
            </w:r>
          </w:p>
        </w:tc>
        <w:tc>
          <w:tcPr>
            <w:tcW w:w="6840" w:type="dxa"/>
            <w:gridSpan w:val="3"/>
            <w:tcBorders>
              <w:top w:val="single" w:sz="4" w:space="0" w:color="auto"/>
              <w:left w:val="single" w:sz="4" w:space="0" w:color="auto"/>
              <w:right w:val="single" w:sz="4" w:space="0" w:color="auto"/>
            </w:tcBorders>
          </w:tcPr>
          <w:p w:rsidR="00363091" w:rsidRPr="008D48C2" w:rsidRDefault="00363091" w:rsidP="008D48C2">
            <w:pPr>
              <w:rPr>
                <w:sz w:val="24"/>
                <w:szCs w:val="24"/>
              </w:rPr>
            </w:pPr>
          </w:p>
        </w:tc>
      </w:tr>
      <w:tr w:rsidR="00363091" w:rsidRPr="008D48C2" w:rsidTr="00D22958">
        <w:trPr>
          <w:trHeight w:val="414"/>
        </w:trPr>
        <w:tc>
          <w:tcPr>
            <w:tcW w:w="1551" w:type="dxa"/>
            <w:tcBorders>
              <w:top w:val="single" w:sz="4" w:space="0" w:color="auto"/>
              <w:left w:val="single" w:sz="4" w:space="0" w:color="auto"/>
              <w:right w:val="single" w:sz="4" w:space="0" w:color="auto"/>
            </w:tcBorders>
            <w:vAlign w:val="center"/>
          </w:tcPr>
          <w:p w:rsidR="00363091" w:rsidRPr="008D48C2" w:rsidRDefault="00363091" w:rsidP="00627E71">
            <w:pPr>
              <w:jc w:val="center"/>
              <w:rPr>
                <w:sz w:val="24"/>
                <w:szCs w:val="24"/>
              </w:rPr>
            </w:pPr>
            <w:r w:rsidRPr="008D48C2">
              <w:rPr>
                <w:rFonts w:hint="eastAsia"/>
                <w:sz w:val="24"/>
                <w:szCs w:val="24"/>
              </w:rPr>
              <w:t>办案数量</w:t>
            </w:r>
          </w:p>
        </w:tc>
        <w:tc>
          <w:tcPr>
            <w:tcW w:w="6840" w:type="dxa"/>
            <w:gridSpan w:val="3"/>
            <w:tcBorders>
              <w:top w:val="single" w:sz="4" w:space="0" w:color="auto"/>
              <w:left w:val="single" w:sz="4" w:space="0" w:color="auto"/>
              <w:right w:val="single" w:sz="4" w:space="0" w:color="auto"/>
            </w:tcBorders>
          </w:tcPr>
          <w:p w:rsidR="00363091" w:rsidRPr="008D48C2" w:rsidRDefault="00363091" w:rsidP="008D48C2">
            <w:pPr>
              <w:rPr>
                <w:sz w:val="24"/>
                <w:szCs w:val="24"/>
              </w:rPr>
            </w:pPr>
          </w:p>
        </w:tc>
      </w:tr>
      <w:tr w:rsidR="00363091" w:rsidRPr="008D48C2" w:rsidTr="00D22958">
        <w:trPr>
          <w:trHeight w:val="594"/>
        </w:trPr>
        <w:tc>
          <w:tcPr>
            <w:tcW w:w="1551" w:type="dxa"/>
            <w:vMerge w:val="restart"/>
            <w:tcBorders>
              <w:top w:val="single" w:sz="4" w:space="0" w:color="auto"/>
              <w:left w:val="single" w:sz="4" w:space="0" w:color="auto"/>
              <w:right w:val="single" w:sz="4" w:space="0" w:color="auto"/>
            </w:tcBorders>
            <w:vAlign w:val="center"/>
          </w:tcPr>
          <w:p w:rsidR="00627E71" w:rsidRDefault="00363091" w:rsidP="00627E71">
            <w:pPr>
              <w:jc w:val="center"/>
              <w:rPr>
                <w:sz w:val="24"/>
                <w:szCs w:val="24"/>
              </w:rPr>
            </w:pPr>
            <w:r w:rsidRPr="008D48C2">
              <w:rPr>
                <w:rFonts w:hint="eastAsia"/>
                <w:sz w:val="24"/>
                <w:szCs w:val="24"/>
              </w:rPr>
              <w:t>考核年度</w:t>
            </w:r>
          </w:p>
          <w:p w:rsidR="00627E71" w:rsidRDefault="00363091" w:rsidP="00627E71">
            <w:pPr>
              <w:jc w:val="center"/>
              <w:rPr>
                <w:sz w:val="24"/>
                <w:szCs w:val="24"/>
              </w:rPr>
            </w:pPr>
            <w:r w:rsidRPr="008D48C2">
              <w:rPr>
                <w:rFonts w:hint="eastAsia"/>
                <w:sz w:val="24"/>
                <w:szCs w:val="24"/>
              </w:rPr>
              <w:t>办理破产</w:t>
            </w:r>
          </w:p>
          <w:p w:rsidR="00363091" w:rsidRPr="008D48C2" w:rsidRDefault="00363091" w:rsidP="00627E71">
            <w:pPr>
              <w:jc w:val="center"/>
              <w:rPr>
                <w:sz w:val="24"/>
                <w:szCs w:val="24"/>
              </w:rPr>
            </w:pPr>
            <w:r w:rsidRPr="008D48C2">
              <w:rPr>
                <w:rFonts w:hint="eastAsia"/>
                <w:sz w:val="24"/>
                <w:szCs w:val="24"/>
              </w:rPr>
              <w:t>案件情况</w:t>
            </w:r>
          </w:p>
        </w:tc>
        <w:tc>
          <w:tcPr>
            <w:tcW w:w="1752" w:type="dxa"/>
            <w:gridSpan w:val="2"/>
            <w:tcBorders>
              <w:top w:val="single" w:sz="4" w:space="0" w:color="auto"/>
              <w:left w:val="single" w:sz="4" w:space="0" w:color="auto"/>
              <w:right w:val="single" w:sz="4" w:space="0" w:color="auto"/>
            </w:tcBorders>
            <w:vAlign w:val="center"/>
          </w:tcPr>
          <w:p w:rsidR="00363091" w:rsidRPr="008D48C2" w:rsidRDefault="00363091" w:rsidP="00627E71">
            <w:pPr>
              <w:rPr>
                <w:sz w:val="24"/>
                <w:szCs w:val="24"/>
              </w:rPr>
            </w:pPr>
            <w:r w:rsidRPr="008D48C2">
              <w:rPr>
                <w:rFonts w:hint="eastAsia"/>
                <w:sz w:val="24"/>
                <w:szCs w:val="24"/>
              </w:rPr>
              <w:t>办理破产案件名称（案号）</w:t>
            </w:r>
          </w:p>
        </w:tc>
        <w:tc>
          <w:tcPr>
            <w:tcW w:w="5088" w:type="dxa"/>
            <w:tcBorders>
              <w:top w:val="single" w:sz="4" w:space="0" w:color="auto"/>
              <w:left w:val="single" w:sz="4" w:space="0" w:color="auto"/>
              <w:right w:val="single" w:sz="4" w:space="0" w:color="auto"/>
            </w:tcBorders>
          </w:tcPr>
          <w:p w:rsidR="00363091" w:rsidRPr="008D48C2" w:rsidRDefault="00363091" w:rsidP="008D48C2">
            <w:pPr>
              <w:rPr>
                <w:sz w:val="24"/>
                <w:szCs w:val="24"/>
              </w:rPr>
            </w:pPr>
          </w:p>
          <w:p w:rsidR="00363091" w:rsidRPr="008D48C2" w:rsidRDefault="00363091" w:rsidP="008D48C2">
            <w:pPr>
              <w:rPr>
                <w:sz w:val="24"/>
                <w:szCs w:val="24"/>
              </w:rPr>
            </w:pPr>
          </w:p>
        </w:tc>
      </w:tr>
      <w:tr w:rsidR="00363091" w:rsidRPr="008D48C2" w:rsidTr="00D22958">
        <w:trPr>
          <w:trHeight w:val="661"/>
        </w:trPr>
        <w:tc>
          <w:tcPr>
            <w:tcW w:w="1551" w:type="dxa"/>
            <w:vMerge/>
            <w:tcBorders>
              <w:left w:val="single" w:sz="4" w:space="0" w:color="auto"/>
              <w:right w:val="single" w:sz="4" w:space="0" w:color="auto"/>
            </w:tcBorders>
            <w:vAlign w:val="center"/>
          </w:tcPr>
          <w:p w:rsidR="00363091" w:rsidRPr="008D48C2" w:rsidRDefault="00363091" w:rsidP="008D48C2">
            <w:pPr>
              <w:rPr>
                <w:sz w:val="24"/>
                <w:szCs w:val="24"/>
              </w:rPr>
            </w:pPr>
          </w:p>
        </w:tc>
        <w:tc>
          <w:tcPr>
            <w:tcW w:w="1752" w:type="dxa"/>
            <w:gridSpan w:val="2"/>
            <w:tcBorders>
              <w:top w:val="single" w:sz="4" w:space="0" w:color="auto"/>
              <w:left w:val="single" w:sz="4" w:space="0" w:color="auto"/>
              <w:right w:val="single" w:sz="4" w:space="0" w:color="auto"/>
            </w:tcBorders>
            <w:vAlign w:val="center"/>
          </w:tcPr>
          <w:p w:rsidR="00363091" w:rsidRPr="008D48C2" w:rsidRDefault="00363091" w:rsidP="008D48C2">
            <w:pPr>
              <w:rPr>
                <w:sz w:val="24"/>
                <w:szCs w:val="24"/>
              </w:rPr>
            </w:pPr>
            <w:r w:rsidRPr="008D48C2">
              <w:rPr>
                <w:rFonts w:hint="eastAsia"/>
                <w:sz w:val="24"/>
                <w:szCs w:val="24"/>
              </w:rPr>
              <w:t>个案审理进展</w:t>
            </w:r>
          </w:p>
        </w:tc>
        <w:tc>
          <w:tcPr>
            <w:tcW w:w="5088" w:type="dxa"/>
            <w:tcBorders>
              <w:top w:val="single" w:sz="4" w:space="0" w:color="auto"/>
              <w:left w:val="single" w:sz="4" w:space="0" w:color="auto"/>
              <w:right w:val="single" w:sz="4" w:space="0" w:color="auto"/>
            </w:tcBorders>
          </w:tcPr>
          <w:p w:rsidR="00363091" w:rsidRPr="008D48C2" w:rsidRDefault="00363091" w:rsidP="008D48C2">
            <w:pPr>
              <w:rPr>
                <w:sz w:val="24"/>
                <w:szCs w:val="24"/>
              </w:rPr>
            </w:pPr>
          </w:p>
        </w:tc>
      </w:tr>
      <w:tr w:rsidR="00363091" w:rsidRPr="008D48C2" w:rsidTr="00D22958">
        <w:trPr>
          <w:trHeight w:val="982"/>
        </w:trPr>
        <w:tc>
          <w:tcPr>
            <w:tcW w:w="2118" w:type="dxa"/>
            <w:gridSpan w:val="2"/>
            <w:tcBorders>
              <w:top w:val="single" w:sz="4" w:space="0" w:color="auto"/>
              <w:left w:val="single" w:sz="4" w:space="0" w:color="auto"/>
              <w:bottom w:val="single" w:sz="4" w:space="0" w:color="auto"/>
              <w:right w:val="single" w:sz="4" w:space="0" w:color="auto"/>
            </w:tcBorders>
            <w:vAlign w:val="center"/>
          </w:tcPr>
          <w:p w:rsidR="00627E71" w:rsidRDefault="00363091" w:rsidP="00627E71">
            <w:pPr>
              <w:jc w:val="center"/>
              <w:rPr>
                <w:sz w:val="24"/>
                <w:szCs w:val="24"/>
              </w:rPr>
            </w:pPr>
            <w:r w:rsidRPr="008D48C2">
              <w:rPr>
                <w:rFonts w:hint="eastAsia"/>
                <w:sz w:val="24"/>
                <w:szCs w:val="24"/>
              </w:rPr>
              <w:t>考核年度在破产</w:t>
            </w:r>
          </w:p>
          <w:p w:rsidR="00627E71" w:rsidRDefault="00363091" w:rsidP="00627E71">
            <w:pPr>
              <w:jc w:val="center"/>
              <w:rPr>
                <w:sz w:val="24"/>
                <w:szCs w:val="24"/>
              </w:rPr>
            </w:pPr>
            <w:r w:rsidRPr="008D48C2">
              <w:rPr>
                <w:rFonts w:hint="eastAsia"/>
                <w:sz w:val="24"/>
                <w:szCs w:val="24"/>
              </w:rPr>
              <w:t>重组事务方面</w:t>
            </w:r>
          </w:p>
          <w:p w:rsidR="00363091" w:rsidRPr="008D48C2" w:rsidRDefault="00363091" w:rsidP="00627E71">
            <w:pPr>
              <w:jc w:val="center"/>
              <w:rPr>
                <w:sz w:val="24"/>
                <w:szCs w:val="24"/>
              </w:rPr>
            </w:pPr>
            <w:r w:rsidRPr="008D48C2">
              <w:rPr>
                <w:rFonts w:hint="eastAsia"/>
                <w:sz w:val="24"/>
                <w:szCs w:val="24"/>
              </w:rPr>
              <w:t>取得荣誉、成绩</w:t>
            </w:r>
          </w:p>
        </w:tc>
        <w:tc>
          <w:tcPr>
            <w:tcW w:w="6273" w:type="dxa"/>
            <w:gridSpan w:val="2"/>
            <w:tcBorders>
              <w:top w:val="single" w:sz="4" w:space="0" w:color="auto"/>
              <w:left w:val="single" w:sz="4" w:space="0" w:color="auto"/>
              <w:bottom w:val="single" w:sz="4" w:space="0" w:color="auto"/>
              <w:right w:val="single" w:sz="4" w:space="0" w:color="auto"/>
            </w:tcBorders>
          </w:tcPr>
          <w:p w:rsidR="00363091" w:rsidRPr="008D48C2" w:rsidRDefault="00363091" w:rsidP="008D48C2">
            <w:pPr>
              <w:rPr>
                <w:sz w:val="24"/>
                <w:szCs w:val="24"/>
              </w:rPr>
            </w:pPr>
          </w:p>
        </w:tc>
      </w:tr>
      <w:tr w:rsidR="00363091" w:rsidRPr="008D48C2" w:rsidTr="00D22958">
        <w:trPr>
          <w:trHeight w:val="1265"/>
        </w:trPr>
        <w:tc>
          <w:tcPr>
            <w:tcW w:w="2118" w:type="dxa"/>
            <w:gridSpan w:val="2"/>
            <w:tcBorders>
              <w:top w:val="single" w:sz="4" w:space="0" w:color="auto"/>
              <w:left w:val="single" w:sz="4" w:space="0" w:color="auto"/>
              <w:bottom w:val="single" w:sz="4" w:space="0" w:color="auto"/>
              <w:right w:val="single" w:sz="4" w:space="0" w:color="auto"/>
            </w:tcBorders>
            <w:vAlign w:val="center"/>
          </w:tcPr>
          <w:p w:rsidR="00627E71" w:rsidRDefault="00363091" w:rsidP="00627E71">
            <w:pPr>
              <w:jc w:val="center"/>
              <w:rPr>
                <w:sz w:val="24"/>
                <w:szCs w:val="24"/>
              </w:rPr>
            </w:pPr>
            <w:r w:rsidRPr="008D48C2">
              <w:rPr>
                <w:rFonts w:hint="eastAsia"/>
                <w:sz w:val="24"/>
                <w:szCs w:val="24"/>
              </w:rPr>
              <w:t>组织或参加业务</w:t>
            </w:r>
          </w:p>
          <w:p w:rsidR="00627E71" w:rsidRDefault="00363091" w:rsidP="00627E71">
            <w:pPr>
              <w:jc w:val="center"/>
              <w:rPr>
                <w:sz w:val="24"/>
                <w:szCs w:val="24"/>
              </w:rPr>
            </w:pPr>
            <w:r w:rsidRPr="008D48C2">
              <w:rPr>
                <w:rFonts w:hint="eastAsia"/>
                <w:sz w:val="24"/>
                <w:szCs w:val="24"/>
              </w:rPr>
              <w:t>培训情况及在破</w:t>
            </w:r>
          </w:p>
          <w:p w:rsidR="00627E71" w:rsidRDefault="00363091" w:rsidP="00627E71">
            <w:pPr>
              <w:jc w:val="center"/>
              <w:rPr>
                <w:sz w:val="24"/>
                <w:szCs w:val="24"/>
              </w:rPr>
            </w:pPr>
            <w:r w:rsidRPr="008D48C2">
              <w:rPr>
                <w:rFonts w:hint="eastAsia"/>
                <w:sz w:val="24"/>
                <w:szCs w:val="24"/>
              </w:rPr>
              <w:t>产法理论和实务</w:t>
            </w:r>
          </w:p>
          <w:p w:rsidR="00363091" w:rsidRPr="008D48C2" w:rsidRDefault="00363091" w:rsidP="00627E71">
            <w:pPr>
              <w:jc w:val="center"/>
              <w:rPr>
                <w:sz w:val="24"/>
                <w:szCs w:val="24"/>
              </w:rPr>
            </w:pPr>
            <w:r w:rsidRPr="008D48C2">
              <w:rPr>
                <w:rFonts w:hint="eastAsia"/>
                <w:sz w:val="24"/>
                <w:szCs w:val="24"/>
              </w:rPr>
              <w:t>方面研究成果</w:t>
            </w:r>
          </w:p>
        </w:tc>
        <w:tc>
          <w:tcPr>
            <w:tcW w:w="6273" w:type="dxa"/>
            <w:gridSpan w:val="2"/>
            <w:tcBorders>
              <w:top w:val="single" w:sz="4" w:space="0" w:color="auto"/>
              <w:left w:val="single" w:sz="4" w:space="0" w:color="auto"/>
              <w:bottom w:val="single" w:sz="4" w:space="0" w:color="auto"/>
              <w:right w:val="single" w:sz="4" w:space="0" w:color="auto"/>
            </w:tcBorders>
          </w:tcPr>
          <w:p w:rsidR="00363091" w:rsidRPr="008D48C2" w:rsidRDefault="00363091" w:rsidP="008D48C2">
            <w:pPr>
              <w:rPr>
                <w:sz w:val="24"/>
                <w:szCs w:val="24"/>
              </w:rPr>
            </w:pPr>
          </w:p>
        </w:tc>
      </w:tr>
      <w:tr w:rsidR="00363091" w:rsidRPr="008D48C2" w:rsidTr="00D22958">
        <w:trPr>
          <w:trHeight w:val="986"/>
        </w:trPr>
        <w:tc>
          <w:tcPr>
            <w:tcW w:w="2118" w:type="dxa"/>
            <w:gridSpan w:val="2"/>
            <w:tcBorders>
              <w:top w:val="single" w:sz="4" w:space="0" w:color="auto"/>
              <w:left w:val="single" w:sz="4" w:space="0" w:color="auto"/>
              <w:bottom w:val="single" w:sz="4" w:space="0" w:color="auto"/>
              <w:right w:val="single" w:sz="4" w:space="0" w:color="auto"/>
            </w:tcBorders>
            <w:vAlign w:val="center"/>
          </w:tcPr>
          <w:p w:rsidR="00363091" w:rsidRDefault="00363091" w:rsidP="00627E71">
            <w:pPr>
              <w:jc w:val="center"/>
              <w:rPr>
                <w:sz w:val="24"/>
                <w:szCs w:val="24"/>
              </w:rPr>
            </w:pPr>
            <w:r w:rsidRPr="008D48C2">
              <w:rPr>
                <w:rFonts w:hint="eastAsia"/>
                <w:sz w:val="24"/>
                <w:szCs w:val="24"/>
              </w:rPr>
              <w:t>考核年度</w:t>
            </w:r>
          </w:p>
          <w:p w:rsidR="00363091" w:rsidRPr="008D48C2" w:rsidRDefault="00363091" w:rsidP="00627E71">
            <w:pPr>
              <w:jc w:val="center"/>
              <w:rPr>
                <w:sz w:val="24"/>
                <w:szCs w:val="24"/>
              </w:rPr>
            </w:pPr>
            <w:r w:rsidRPr="008D48C2">
              <w:rPr>
                <w:rFonts w:hint="eastAsia"/>
                <w:sz w:val="24"/>
                <w:szCs w:val="24"/>
              </w:rPr>
              <w:t>综合自评</w:t>
            </w:r>
          </w:p>
        </w:tc>
        <w:tc>
          <w:tcPr>
            <w:tcW w:w="6273" w:type="dxa"/>
            <w:gridSpan w:val="2"/>
            <w:tcBorders>
              <w:top w:val="single" w:sz="4" w:space="0" w:color="auto"/>
              <w:left w:val="single" w:sz="4" w:space="0" w:color="auto"/>
              <w:bottom w:val="single" w:sz="4" w:space="0" w:color="auto"/>
              <w:right w:val="single" w:sz="4" w:space="0" w:color="auto"/>
            </w:tcBorders>
          </w:tcPr>
          <w:p w:rsidR="00363091" w:rsidRPr="008D48C2" w:rsidRDefault="00363091" w:rsidP="008D48C2">
            <w:pPr>
              <w:rPr>
                <w:sz w:val="24"/>
                <w:szCs w:val="24"/>
              </w:rPr>
            </w:pPr>
          </w:p>
        </w:tc>
      </w:tr>
      <w:tr w:rsidR="00363091" w:rsidRPr="008D48C2" w:rsidTr="00D22958">
        <w:trPr>
          <w:trHeight w:val="845"/>
        </w:trPr>
        <w:tc>
          <w:tcPr>
            <w:tcW w:w="2118" w:type="dxa"/>
            <w:gridSpan w:val="2"/>
            <w:tcBorders>
              <w:top w:val="single" w:sz="4" w:space="0" w:color="auto"/>
              <w:left w:val="single" w:sz="4" w:space="0" w:color="auto"/>
              <w:bottom w:val="single" w:sz="4" w:space="0" w:color="auto"/>
              <w:right w:val="single" w:sz="4" w:space="0" w:color="auto"/>
            </w:tcBorders>
            <w:vAlign w:val="center"/>
          </w:tcPr>
          <w:p w:rsidR="00363091" w:rsidRPr="008D48C2" w:rsidRDefault="00363091" w:rsidP="00627E71">
            <w:pPr>
              <w:ind w:firstLineChars="150" w:firstLine="360"/>
              <w:jc w:val="center"/>
              <w:rPr>
                <w:sz w:val="24"/>
                <w:szCs w:val="24"/>
              </w:rPr>
            </w:pPr>
            <w:r w:rsidRPr="008D48C2">
              <w:rPr>
                <w:rFonts w:hint="eastAsia"/>
                <w:sz w:val="24"/>
                <w:szCs w:val="24"/>
              </w:rPr>
              <w:t>对本院</w:t>
            </w:r>
          </w:p>
          <w:p w:rsidR="00363091" w:rsidRPr="008D48C2" w:rsidRDefault="00363091" w:rsidP="00627E71">
            <w:pPr>
              <w:jc w:val="center"/>
              <w:rPr>
                <w:sz w:val="24"/>
                <w:szCs w:val="24"/>
              </w:rPr>
            </w:pPr>
            <w:r w:rsidRPr="008D48C2">
              <w:rPr>
                <w:rFonts w:hint="eastAsia"/>
                <w:sz w:val="24"/>
                <w:szCs w:val="24"/>
              </w:rPr>
              <w:t>工作建议</w:t>
            </w:r>
          </w:p>
        </w:tc>
        <w:tc>
          <w:tcPr>
            <w:tcW w:w="6273" w:type="dxa"/>
            <w:gridSpan w:val="2"/>
            <w:tcBorders>
              <w:top w:val="single" w:sz="4" w:space="0" w:color="auto"/>
              <w:left w:val="single" w:sz="4" w:space="0" w:color="auto"/>
              <w:bottom w:val="single" w:sz="4" w:space="0" w:color="auto"/>
              <w:right w:val="single" w:sz="4" w:space="0" w:color="auto"/>
            </w:tcBorders>
          </w:tcPr>
          <w:p w:rsidR="00363091" w:rsidRPr="008D48C2" w:rsidRDefault="00363091" w:rsidP="008D48C2">
            <w:pPr>
              <w:rPr>
                <w:sz w:val="24"/>
                <w:szCs w:val="24"/>
              </w:rPr>
            </w:pPr>
          </w:p>
        </w:tc>
      </w:tr>
      <w:tr w:rsidR="00363091" w:rsidRPr="008D48C2" w:rsidTr="00D22958">
        <w:trPr>
          <w:trHeight w:val="1403"/>
        </w:trPr>
        <w:tc>
          <w:tcPr>
            <w:tcW w:w="2118" w:type="dxa"/>
            <w:gridSpan w:val="2"/>
            <w:tcBorders>
              <w:top w:val="single" w:sz="4" w:space="0" w:color="auto"/>
              <w:left w:val="single" w:sz="4" w:space="0" w:color="auto"/>
              <w:bottom w:val="single" w:sz="4" w:space="0" w:color="auto"/>
              <w:right w:val="single" w:sz="4" w:space="0" w:color="auto"/>
            </w:tcBorders>
            <w:vAlign w:val="center"/>
          </w:tcPr>
          <w:p w:rsidR="00627E71" w:rsidRDefault="00363091" w:rsidP="00627E71">
            <w:pPr>
              <w:jc w:val="center"/>
              <w:rPr>
                <w:sz w:val="24"/>
                <w:szCs w:val="24"/>
              </w:rPr>
            </w:pPr>
            <w:r w:rsidRPr="008D48C2">
              <w:rPr>
                <w:rFonts w:hint="eastAsia"/>
                <w:sz w:val="24"/>
                <w:szCs w:val="24"/>
              </w:rPr>
              <w:t>考核小组</w:t>
            </w:r>
          </w:p>
          <w:p w:rsidR="00363091" w:rsidRPr="008D48C2" w:rsidRDefault="00363091" w:rsidP="00627E71">
            <w:pPr>
              <w:jc w:val="center"/>
              <w:rPr>
                <w:sz w:val="24"/>
                <w:szCs w:val="24"/>
              </w:rPr>
            </w:pPr>
            <w:r w:rsidRPr="008D48C2">
              <w:rPr>
                <w:rFonts w:hint="eastAsia"/>
                <w:sz w:val="24"/>
                <w:szCs w:val="24"/>
              </w:rPr>
              <w:t>综合评价意见</w:t>
            </w:r>
          </w:p>
        </w:tc>
        <w:tc>
          <w:tcPr>
            <w:tcW w:w="6273" w:type="dxa"/>
            <w:gridSpan w:val="2"/>
            <w:tcBorders>
              <w:top w:val="single" w:sz="4" w:space="0" w:color="auto"/>
              <w:left w:val="single" w:sz="4" w:space="0" w:color="auto"/>
              <w:bottom w:val="single" w:sz="4" w:space="0" w:color="auto"/>
              <w:right w:val="single" w:sz="4" w:space="0" w:color="auto"/>
            </w:tcBorders>
          </w:tcPr>
          <w:p w:rsidR="00363091" w:rsidRDefault="00363091" w:rsidP="008D48C2">
            <w:pPr>
              <w:rPr>
                <w:sz w:val="24"/>
                <w:szCs w:val="24"/>
              </w:rPr>
            </w:pPr>
          </w:p>
          <w:p w:rsidR="00363091" w:rsidRDefault="00363091" w:rsidP="008D48C2">
            <w:pPr>
              <w:rPr>
                <w:sz w:val="24"/>
                <w:szCs w:val="24"/>
              </w:rPr>
            </w:pPr>
          </w:p>
          <w:p w:rsidR="00363091" w:rsidRPr="008D48C2" w:rsidRDefault="00363091" w:rsidP="00627E71">
            <w:pPr>
              <w:ind w:firstLineChars="300" w:firstLine="720"/>
              <w:jc w:val="left"/>
              <w:rPr>
                <w:sz w:val="24"/>
                <w:szCs w:val="24"/>
              </w:rPr>
            </w:pPr>
            <w:r w:rsidRPr="008D48C2">
              <w:rPr>
                <w:rFonts w:hint="eastAsia"/>
                <w:sz w:val="24"/>
                <w:szCs w:val="24"/>
              </w:rPr>
              <w:t>考核小组负责人签字：</w:t>
            </w:r>
          </w:p>
          <w:p w:rsidR="00363091" w:rsidRPr="008D48C2" w:rsidRDefault="00363091" w:rsidP="00627E71">
            <w:pPr>
              <w:wordWrap w:val="0"/>
              <w:jc w:val="right"/>
              <w:rPr>
                <w:sz w:val="24"/>
                <w:szCs w:val="24"/>
              </w:rPr>
            </w:pPr>
            <w:r w:rsidRPr="008D48C2">
              <w:rPr>
                <w:rFonts w:hint="eastAsia"/>
                <w:sz w:val="24"/>
                <w:szCs w:val="24"/>
              </w:rPr>
              <w:t>年</w:t>
            </w:r>
            <w:r w:rsidR="00627E71">
              <w:rPr>
                <w:rFonts w:hint="eastAsia"/>
                <w:sz w:val="24"/>
                <w:szCs w:val="24"/>
              </w:rPr>
              <w:t xml:space="preserve">   </w:t>
            </w:r>
            <w:r w:rsidRPr="008D48C2">
              <w:rPr>
                <w:rFonts w:hint="eastAsia"/>
                <w:sz w:val="24"/>
                <w:szCs w:val="24"/>
              </w:rPr>
              <w:t>月</w:t>
            </w:r>
            <w:r w:rsidR="00627E71">
              <w:rPr>
                <w:rFonts w:hint="eastAsia"/>
                <w:sz w:val="24"/>
                <w:szCs w:val="24"/>
              </w:rPr>
              <w:t xml:space="preserve">   </w:t>
            </w:r>
            <w:r w:rsidRPr="008D48C2">
              <w:rPr>
                <w:rFonts w:hint="eastAsia"/>
                <w:sz w:val="24"/>
                <w:szCs w:val="24"/>
              </w:rPr>
              <w:t>日</w:t>
            </w:r>
            <w:r w:rsidR="00627E71">
              <w:rPr>
                <w:rFonts w:hint="eastAsia"/>
                <w:sz w:val="24"/>
                <w:szCs w:val="24"/>
              </w:rPr>
              <w:t xml:space="preserve">     </w:t>
            </w:r>
          </w:p>
        </w:tc>
      </w:tr>
    </w:tbl>
    <w:p w:rsidR="000B6F2E" w:rsidRDefault="000B6F2E" w:rsidP="008D48C2"/>
    <w:p w:rsidR="00294FA3" w:rsidRDefault="00294FA3" w:rsidP="008D48C2"/>
    <w:p w:rsidR="00294FA3" w:rsidRDefault="00294FA3" w:rsidP="008D48C2"/>
    <w:p w:rsidR="00294FA3" w:rsidRDefault="00294FA3" w:rsidP="008D48C2"/>
    <w:p w:rsidR="00294FA3" w:rsidRDefault="00294FA3" w:rsidP="008D48C2"/>
    <w:p w:rsidR="00294FA3" w:rsidRDefault="00294FA3" w:rsidP="008D48C2"/>
    <w:p w:rsidR="00294FA3" w:rsidRDefault="00294FA3" w:rsidP="008D48C2"/>
    <w:p w:rsidR="00294FA3" w:rsidRDefault="00294FA3" w:rsidP="008D48C2"/>
    <w:p w:rsidR="00294FA3" w:rsidRDefault="00294FA3" w:rsidP="008D48C2"/>
    <w:p w:rsidR="00294FA3" w:rsidRDefault="00294FA3" w:rsidP="008D48C2"/>
    <w:p w:rsidR="00294FA3" w:rsidRDefault="00294FA3" w:rsidP="008D48C2"/>
    <w:p w:rsidR="00294FA3" w:rsidRDefault="00294FA3" w:rsidP="008D48C2"/>
    <w:p w:rsidR="00294FA3" w:rsidRDefault="00294FA3" w:rsidP="008D48C2"/>
    <w:p w:rsidR="00294FA3" w:rsidRDefault="00294FA3" w:rsidP="008D48C2"/>
    <w:p w:rsidR="00294FA3" w:rsidRDefault="00294FA3" w:rsidP="008D48C2"/>
    <w:p w:rsidR="00294FA3" w:rsidRDefault="00294FA3" w:rsidP="008D48C2"/>
    <w:p w:rsidR="00294FA3" w:rsidRDefault="00294FA3" w:rsidP="008D48C2"/>
    <w:p w:rsidR="00294FA3" w:rsidRDefault="00294FA3" w:rsidP="008D48C2"/>
    <w:p w:rsidR="00294FA3" w:rsidRDefault="00294FA3" w:rsidP="008D48C2"/>
    <w:p w:rsidR="00294FA3" w:rsidRDefault="00294FA3" w:rsidP="008D48C2"/>
    <w:p w:rsidR="00294FA3" w:rsidRDefault="00294FA3" w:rsidP="008D48C2"/>
    <w:p w:rsidR="00294FA3" w:rsidRDefault="00294FA3" w:rsidP="008D48C2"/>
    <w:p w:rsidR="00294FA3" w:rsidRDefault="00294FA3" w:rsidP="008D48C2"/>
    <w:p w:rsidR="00294FA3" w:rsidRDefault="00294FA3" w:rsidP="008D48C2"/>
    <w:p w:rsidR="00294FA3" w:rsidRDefault="00294FA3" w:rsidP="008D48C2"/>
    <w:p w:rsidR="00294FA3" w:rsidRDefault="00294FA3" w:rsidP="008D48C2"/>
    <w:p w:rsidR="00294FA3" w:rsidRDefault="00294FA3" w:rsidP="008D48C2"/>
    <w:p w:rsidR="00294FA3" w:rsidRDefault="00294FA3" w:rsidP="008D48C2"/>
    <w:p w:rsidR="00294FA3" w:rsidRDefault="00294FA3" w:rsidP="008D48C2"/>
    <w:p w:rsidR="00294FA3" w:rsidRDefault="00294FA3" w:rsidP="008D48C2"/>
    <w:p w:rsidR="00294FA3" w:rsidRDefault="00294FA3" w:rsidP="008D48C2"/>
    <w:p w:rsidR="00294FA3" w:rsidRDefault="00294FA3" w:rsidP="008D48C2"/>
    <w:p w:rsidR="00294FA3" w:rsidRDefault="00294FA3" w:rsidP="008D48C2"/>
    <w:p w:rsidR="00294FA3" w:rsidRDefault="00294FA3" w:rsidP="008D48C2"/>
    <w:p w:rsidR="00294FA3" w:rsidRDefault="00294FA3" w:rsidP="008D48C2"/>
    <w:p w:rsidR="00294FA3" w:rsidRDefault="00294FA3" w:rsidP="008D48C2"/>
    <w:p w:rsidR="00294FA3" w:rsidRDefault="00294FA3" w:rsidP="008D48C2"/>
    <w:p w:rsidR="00294FA3" w:rsidRDefault="00294FA3" w:rsidP="008D48C2"/>
    <w:p w:rsidR="00294FA3" w:rsidRDefault="00294FA3" w:rsidP="008D48C2"/>
    <w:p w:rsidR="00294FA3" w:rsidRDefault="00294FA3" w:rsidP="008D48C2"/>
    <w:p w:rsidR="00294FA3" w:rsidRDefault="00294FA3" w:rsidP="008D48C2"/>
    <w:tbl>
      <w:tblPr>
        <w:tblpPr w:leftFromText="180" w:rightFromText="180" w:vertAnchor="text" w:horzAnchor="margin" w:tblpY="62"/>
        <w:tblW w:w="0" w:type="auto"/>
        <w:tblBorders>
          <w:top w:val="single" w:sz="4" w:space="0" w:color="auto"/>
          <w:bottom w:val="single" w:sz="4" w:space="0" w:color="auto"/>
          <w:insideH w:val="single" w:sz="4" w:space="0" w:color="auto"/>
        </w:tblBorders>
        <w:tblLayout w:type="fixed"/>
        <w:tblLook w:val="0000"/>
      </w:tblPr>
      <w:tblGrid>
        <w:gridCol w:w="4622"/>
        <w:gridCol w:w="4622"/>
      </w:tblGrid>
      <w:tr w:rsidR="00294FA3" w:rsidRPr="00804A69" w:rsidTr="00F90F39">
        <w:trPr>
          <w:trHeight w:val="585"/>
        </w:trPr>
        <w:tc>
          <w:tcPr>
            <w:tcW w:w="4622" w:type="dxa"/>
            <w:shd w:val="clear" w:color="auto" w:fill="auto"/>
          </w:tcPr>
          <w:p w:rsidR="00294FA3" w:rsidRPr="00804A69" w:rsidRDefault="00294FA3" w:rsidP="00F90F39">
            <w:pPr>
              <w:tabs>
                <w:tab w:val="left" w:pos="840"/>
              </w:tabs>
              <w:rPr>
                <w:rFonts w:ascii="仿宋_GB2312" w:eastAsia="仿宋_GB2312"/>
                <w:sz w:val="32"/>
                <w:szCs w:val="32"/>
              </w:rPr>
            </w:pPr>
            <w:r w:rsidRPr="00804A69">
              <w:rPr>
                <w:rFonts w:ascii="仿宋_GB2312" w:eastAsia="仿宋_GB2312" w:hint="eastAsia"/>
                <w:sz w:val="32"/>
                <w:szCs w:val="32"/>
              </w:rPr>
              <w:t>焦作市中级人民法院办公室</w:t>
            </w:r>
          </w:p>
        </w:tc>
        <w:tc>
          <w:tcPr>
            <w:tcW w:w="4622" w:type="dxa"/>
            <w:shd w:val="clear" w:color="auto" w:fill="auto"/>
          </w:tcPr>
          <w:p w:rsidR="00294FA3" w:rsidRPr="00804A69" w:rsidRDefault="00294FA3" w:rsidP="00630F3F">
            <w:pPr>
              <w:tabs>
                <w:tab w:val="left" w:pos="840"/>
              </w:tabs>
              <w:jc w:val="right"/>
              <w:rPr>
                <w:rFonts w:ascii="仿宋_GB2312" w:eastAsia="仿宋_GB2312"/>
                <w:sz w:val="32"/>
                <w:szCs w:val="32"/>
              </w:rPr>
            </w:pPr>
            <w:r>
              <w:rPr>
                <w:rFonts w:ascii="仿宋_GB2312" w:eastAsia="仿宋_GB2312" w:hint="eastAsia"/>
                <w:sz w:val="32"/>
                <w:szCs w:val="32"/>
              </w:rPr>
              <w:t>202</w:t>
            </w:r>
            <w:r w:rsidR="00630F3F">
              <w:rPr>
                <w:rFonts w:ascii="仿宋_GB2312" w:eastAsia="仿宋_GB2312" w:hint="eastAsia"/>
                <w:sz w:val="32"/>
                <w:szCs w:val="32"/>
              </w:rPr>
              <w:t>0</w:t>
            </w:r>
            <w:r>
              <w:rPr>
                <w:rFonts w:ascii="仿宋_GB2312" w:eastAsia="仿宋_GB2312" w:hint="eastAsia"/>
                <w:sz w:val="32"/>
                <w:szCs w:val="32"/>
              </w:rPr>
              <w:t>年</w:t>
            </w:r>
            <w:r w:rsidR="00630F3F">
              <w:rPr>
                <w:rFonts w:ascii="仿宋_GB2312" w:eastAsia="仿宋_GB2312" w:hint="eastAsia"/>
                <w:sz w:val="32"/>
                <w:szCs w:val="32"/>
              </w:rPr>
              <w:t>6</w:t>
            </w:r>
            <w:r>
              <w:rPr>
                <w:rFonts w:ascii="仿宋_GB2312" w:eastAsia="仿宋_GB2312" w:hint="eastAsia"/>
                <w:sz w:val="32"/>
                <w:szCs w:val="32"/>
              </w:rPr>
              <w:t>月</w:t>
            </w:r>
            <w:r w:rsidR="00630F3F">
              <w:rPr>
                <w:rFonts w:ascii="仿宋_GB2312" w:eastAsia="仿宋_GB2312" w:hint="eastAsia"/>
                <w:sz w:val="32"/>
                <w:szCs w:val="32"/>
              </w:rPr>
              <w:t>19</w:t>
            </w:r>
            <w:r>
              <w:rPr>
                <w:rFonts w:ascii="仿宋_GB2312" w:eastAsia="仿宋_GB2312" w:hint="eastAsia"/>
                <w:sz w:val="32"/>
                <w:szCs w:val="32"/>
              </w:rPr>
              <w:t>日</w:t>
            </w:r>
            <w:r w:rsidRPr="00804A69">
              <w:rPr>
                <w:rFonts w:ascii="仿宋_GB2312" w:eastAsia="仿宋_GB2312" w:hint="eastAsia"/>
                <w:sz w:val="32"/>
                <w:szCs w:val="32"/>
              </w:rPr>
              <w:t>印发</w:t>
            </w:r>
          </w:p>
        </w:tc>
      </w:tr>
    </w:tbl>
    <w:p w:rsidR="00294FA3" w:rsidRPr="008D48C2" w:rsidRDefault="00294FA3" w:rsidP="008D48C2"/>
    <w:sectPr w:rsidR="00294FA3" w:rsidRPr="008D48C2" w:rsidSect="00363091">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2AD" w:rsidRDefault="006A02AD" w:rsidP="008D48C2">
      <w:r>
        <w:separator/>
      </w:r>
    </w:p>
  </w:endnote>
  <w:endnote w:type="continuationSeparator" w:id="0">
    <w:p w:rsidR="006A02AD" w:rsidRDefault="006A02AD" w:rsidP="008D48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15147"/>
      <w:docPartObj>
        <w:docPartGallery w:val="Page Numbers (Bottom of Page)"/>
        <w:docPartUnique/>
      </w:docPartObj>
    </w:sdtPr>
    <w:sdtContent>
      <w:p w:rsidR="00294FA3" w:rsidRDefault="00602D1A">
        <w:pPr>
          <w:pStyle w:val="a7"/>
          <w:jc w:val="center"/>
        </w:pPr>
        <w:fldSimple w:instr=" PAGE   \* MERGEFORMAT ">
          <w:r w:rsidR="00630F3F" w:rsidRPr="00630F3F">
            <w:rPr>
              <w:noProof/>
              <w:lang w:val="zh-CN"/>
            </w:rPr>
            <w:t>7</w:t>
          </w:r>
        </w:fldSimple>
      </w:p>
    </w:sdtContent>
  </w:sdt>
  <w:p w:rsidR="00294FA3" w:rsidRDefault="00294FA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2AD" w:rsidRDefault="006A02AD" w:rsidP="008D48C2">
      <w:r>
        <w:separator/>
      </w:r>
    </w:p>
  </w:footnote>
  <w:footnote w:type="continuationSeparator" w:id="0">
    <w:p w:rsidR="006A02AD" w:rsidRDefault="006A02AD" w:rsidP="008D48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3764"/>
    <w:multiLevelType w:val="hybridMultilevel"/>
    <w:tmpl w:val="85E627B8"/>
    <w:lvl w:ilvl="0" w:tplc="398ADFA0">
      <w:start w:val="1"/>
      <w:numFmt w:val="japaneseCounting"/>
      <w:lvlText w:val="第%1条"/>
      <w:lvlJc w:val="left"/>
      <w:pPr>
        <w:ind w:left="2498" w:hanging="1080"/>
      </w:pPr>
      <w:rPr>
        <w:rFonts w:hint="default"/>
        <w:b/>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0F16"/>
    <w:rsid w:val="000B6F2E"/>
    <w:rsid w:val="00294FA3"/>
    <w:rsid w:val="00363091"/>
    <w:rsid w:val="003C49E5"/>
    <w:rsid w:val="00401B55"/>
    <w:rsid w:val="004174D7"/>
    <w:rsid w:val="00420F16"/>
    <w:rsid w:val="005745EC"/>
    <w:rsid w:val="005F2217"/>
    <w:rsid w:val="00602D1A"/>
    <w:rsid w:val="00627E71"/>
    <w:rsid w:val="00630F3F"/>
    <w:rsid w:val="006A02AD"/>
    <w:rsid w:val="00735E7A"/>
    <w:rsid w:val="00890AF9"/>
    <w:rsid w:val="008D48C2"/>
    <w:rsid w:val="00A55E16"/>
    <w:rsid w:val="00D22958"/>
    <w:rsid w:val="00F1698A"/>
    <w:rsid w:val="00FE65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9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5E7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35E7A"/>
    <w:rPr>
      <w:b/>
      <w:bCs/>
    </w:rPr>
  </w:style>
  <w:style w:type="paragraph" w:styleId="a5">
    <w:name w:val="Balloon Text"/>
    <w:basedOn w:val="a"/>
    <w:link w:val="Char"/>
    <w:uiPriority w:val="99"/>
    <w:semiHidden/>
    <w:unhideWhenUsed/>
    <w:rsid w:val="00890AF9"/>
    <w:rPr>
      <w:sz w:val="18"/>
      <w:szCs w:val="18"/>
    </w:rPr>
  </w:style>
  <w:style w:type="character" w:customStyle="1" w:styleId="Char">
    <w:name w:val="批注框文本 Char"/>
    <w:basedOn w:val="a0"/>
    <w:link w:val="a5"/>
    <w:uiPriority w:val="99"/>
    <w:semiHidden/>
    <w:rsid w:val="00890AF9"/>
    <w:rPr>
      <w:sz w:val="18"/>
      <w:szCs w:val="18"/>
    </w:rPr>
  </w:style>
  <w:style w:type="paragraph" w:styleId="a6">
    <w:name w:val="header"/>
    <w:basedOn w:val="a"/>
    <w:link w:val="Char0"/>
    <w:uiPriority w:val="99"/>
    <w:unhideWhenUsed/>
    <w:rsid w:val="008D48C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8D48C2"/>
    <w:rPr>
      <w:sz w:val="18"/>
      <w:szCs w:val="18"/>
    </w:rPr>
  </w:style>
  <w:style w:type="paragraph" w:styleId="a7">
    <w:name w:val="footer"/>
    <w:basedOn w:val="a"/>
    <w:link w:val="Char1"/>
    <w:uiPriority w:val="99"/>
    <w:unhideWhenUsed/>
    <w:rsid w:val="008D48C2"/>
    <w:pPr>
      <w:tabs>
        <w:tab w:val="center" w:pos="4153"/>
        <w:tab w:val="right" w:pos="8306"/>
      </w:tabs>
      <w:snapToGrid w:val="0"/>
      <w:jc w:val="left"/>
    </w:pPr>
    <w:rPr>
      <w:sz w:val="18"/>
      <w:szCs w:val="18"/>
    </w:rPr>
  </w:style>
  <w:style w:type="character" w:customStyle="1" w:styleId="Char1">
    <w:name w:val="页脚 Char"/>
    <w:basedOn w:val="a0"/>
    <w:link w:val="a7"/>
    <w:uiPriority w:val="99"/>
    <w:rsid w:val="008D48C2"/>
    <w:rPr>
      <w:sz w:val="18"/>
      <w:szCs w:val="18"/>
    </w:rPr>
  </w:style>
  <w:style w:type="paragraph" w:styleId="a8">
    <w:name w:val="List Paragraph"/>
    <w:basedOn w:val="a"/>
    <w:uiPriority w:val="34"/>
    <w:qFormat/>
    <w:rsid w:val="0036309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5E7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35E7A"/>
    <w:rPr>
      <w:b/>
      <w:bCs/>
    </w:rPr>
  </w:style>
  <w:style w:type="paragraph" w:styleId="a5">
    <w:name w:val="Balloon Text"/>
    <w:basedOn w:val="a"/>
    <w:link w:val="Char"/>
    <w:uiPriority w:val="99"/>
    <w:semiHidden/>
    <w:unhideWhenUsed/>
    <w:rsid w:val="00890AF9"/>
    <w:rPr>
      <w:sz w:val="18"/>
      <w:szCs w:val="18"/>
    </w:rPr>
  </w:style>
  <w:style w:type="character" w:customStyle="1" w:styleId="Char">
    <w:name w:val="批注框文本 Char"/>
    <w:basedOn w:val="a0"/>
    <w:link w:val="a5"/>
    <w:uiPriority w:val="99"/>
    <w:semiHidden/>
    <w:rsid w:val="00890AF9"/>
    <w:rPr>
      <w:sz w:val="18"/>
      <w:szCs w:val="18"/>
    </w:rPr>
  </w:style>
  <w:style w:type="paragraph" w:styleId="a6">
    <w:name w:val="header"/>
    <w:basedOn w:val="a"/>
    <w:link w:val="Char0"/>
    <w:uiPriority w:val="99"/>
    <w:unhideWhenUsed/>
    <w:rsid w:val="008D48C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8D48C2"/>
    <w:rPr>
      <w:sz w:val="18"/>
      <w:szCs w:val="18"/>
    </w:rPr>
  </w:style>
  <w:style w:type="paragraph" w:styleId="a7">
    <w:name w:val="footer"/>
    <w:basedOn w:val="a"/>
    <w:link w:val="Char1"/>
    <w:uiPriority w:val="99"/>
    <w:unhideWhenUsed/>
    <w:rsid w:val="008D48C2"/>
    <w:pPr>
      <w:tabs>
        <w:tab w:val="center" w:pos="4153"/>
        <w:tab w:val="right" w:pos="8306"/>
      </w:tabs>
      <w:snapToGrid w:val="0"/>
      <w:jc w:val="left"/>
    </w:pPr>
    <w:rPr>
      <w:sz w:val="18"/>
      <w:szCs w:val="18"/>
    </w:rPr>
  </w:style>
  <w:style w:type="character" w:customStyle="1" w:styleId="Char1">
    <w:name w:val="页脚 Char"/>
    <w:basedOn w:val="a0"/>
    <w:link w:val="a7"/>
    <w:uiPriority w:val="99"/>
    <w:rsid w:val="008D48C2"/>
    <w:rPr>
      <w:sz w:val="18"/>
      <w:szCs w:val="18"/>
    </w:rPr>
  </w:style>
</w:styles>
</file>

<file path=word/webSettings.xml><?xml version="1.0" encoding="utf-8"?>
<w:webSettings xmlns:r="http://schemas.openxmlformats.org/officeDocument/2006/relationships" xmlns:w="http://schemas.openxmlformats.org/wordprocessingml/2006/main">
  <w:divs>
    <w:div w:id="1220170214">
      <w:bodyDiv w:val="1"/>
      <w:marLeft w:val="0"/>
      <w:marRight w:val="0"/>
      <w:marTop w:val="0"/>
      <w:marBottom w:val="0"/>
      <w:divBdr>
        <w:top w:val="none" w:sz="0" w:space="0" w:color="auto"/>
        <w:left w:val="none" w:sz="0" w:space="0" w:color="auto"/>
        <w:bottom w:val="none" w:sz="0" w:space="0" w:color="auto"/>
        <w:right w:val="none" w:sz="0" w:space="0" w:color="auto"/>
      </w:divBdr>
    </w:div>
    <w:div w:id="159281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7</Pages>
  <Words>306</Words>
  <Characters>1750</Characters>
  <Application>Microsoft Office Word</Application>
  <DocSecurity>0</DocSecurity>
  <Lines>14</Lines>
  <Paragraphs>4</Paragraphs>
  <ScaleCrop>false</ScaleCrop>
  <Company>Microsoft</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焦作中院文件收发员</cp:lastModifiedBy>
  <cp:revision>11</cp:revision>
  <cp:lastPrinted>2021-03-23T08:09:00Z</cp:lastPrinted>
  <dcterms:created xsi:type="dcterms:W3CDTF">2021-03-20T04:31:00Z</dcterms:created>
  <dcterms:modified xsi:type="dcterms:W3CDTF">2021-03-23T08:09:00Z</dcterms:modified>
</cp:coreProperties>
</file>